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30EAC" w14:textId="553F4C7C" w:rsidR="00BE57CA" w:rsidRDefault="0006375E" w:rsidP="00A159F1">
      <w:pPr>
        <w:jc w:val="center"/>
      </w:pPr>
      <w:r w:rsidRPr="0006375E">
        <w:rPr>
          <w:noProof/>
        </w:rPr>
        <w:drawing>
          <wp:inline distT="0" distB="0" distL="0" distR="0" wp14:anchorId="78661EE3" wp14:editId="31D55A0F">
            <wp:extent cx="5731510" cy="17360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36090"/>
                    </a:xfrm>
                    <a:prstGeom prst="rect">
                      <a:avLst/>
                    </a:prstGeom>
                  </pic:spPr>
                </pic:pic>
              </a:graphicData>
            </a:graphic>
          </wp:inline>
        </w:drawing>
      </w:r>
    </w:p>
    <w:p w14:paraId="2DD6A8D6" w14:textId="75722CD7" w:rsidR="00522F67" w:rsidRDefault="0006375E" w:rsidP="00522F67">
      <w:pPr>
        <w:jc w:val="center"/>
        <w:rPr>
          <w:b/>
          <w:sz w:val="28"/>
          <w:szCs w:val="28"/>
          <w:u w:val="single"/>
        </w:rPr>
      </w:pPr>
      <w:r>
        <w:rPr>
          <w:b/>
          <w:sz w:val="28"/>
          <w:szCs w:val="28"/>
          <w:u w:val="single"/>
        </w:rPr>
        <w:t>DOCS</w:t>
      </w:r>
      <w:r w:rsidR="00ED44BB">
        <w:rPr>
          <w:b/>
          <w:sz w:val="28"/>
          <w:szCs w:val="28"/>
          <w:u w:val="single"/>
        </w:rPr>
        <w:t xml:space="preserve"> 202</w:t>
      </w:r>
      <w:r w:rsidR="0064043A">
        <w:rPr>
          <w:b/>
          <w:sz w:val="28"/>
          <w:szCs w:val="28"/>
          <w:u w:val="single"/>
        </w:rPr>
        <w:t>2</w:t>
      </w:r>
      <w:r w:rsidR="00522F67" w:rsidRPr="00522F67">
        <w:rPr>
          <w:b/>
          <w:sz w:val="28"/>
          <w:szCs w:val="28"/>
          <w:u w:val="single"/>
        </w:rPr>
        <w:t xml:space="preserve"> Special Session Proposal</w:t>
      </w:r>
    </w:p>
    <w:p w14:paraId="1F17F71B" w14:textId="091BE820" w:rsidR="00522F67" w:rsidRPr="00141AAD" w:rsidRDefault="00522F67" w:rsidP="00522F67">
      <w:pPr>
        <w:autoSpaceDE w:val="0"/>
        <w:autoSpaceDN w:val="0"/>
        <w:adjustRightInd w:val="0"/>
        <w:spacing w:after="0" w:line="240" w:lineRule="auto"/>
        <w:rPr>
          <w:rFonts w:ascii="TimesNewRomanPSMT" w:hAnsi="TimesNewRomanPSMT" w:cs="TimesNewRomanPSMT"/>
          <w:color w:val="000000" w:themeColor="text1"/>
          <w:sz w:val="24"/>
          <w:szCs w:val="24"/>
        </w:rPr>
      </w:pPr>
      <w:r w:rsidRPr="00141AAD">
        <w:rPr>
          <w:rFonts w:ascii="TimesNewRomanPS-BoldMT" w:hAnsi="TimesNewRomanPS-BoldMT" w:cs="TimesNewRomanPS-BoldMT"/>
          <w:b/>
          <w:bCs/>
          <w:color w:val="000000" w:themeColor="text1"/>
          <w:sz w:val="24"/>
          <w:szCs w:val="24"/>
        </w:rPr>
        <w:t xml:space="preserve">Title of the </w:t>
      </w:r>
      <w:r w:rsidR="00BF0DE4">
        <w:rPr>
          <w:rFonts w:ascii="TimesNewRomanPS-BoldMT" w:hAnsi="TimesNewRomanPS-BoldMT" w:cs="TimesNewRomanPS-BoldMT" w:hint="eastAsia"/>
          <w:b/>
          <w:bCs/>
          <w:color w:val="000000" w:themeColor="text1"/>
          <w:sz w:val="24"/>
          <w:szCs w:val="24"/>
        </w:rPr>
        <w:t>SS</w:t>
      </w:r>
      <w:r w:rsidRPr="00141AAD">
        <w:rPr>
          <w:rFonts w:ascii="TimesNewRomanPS-BoldMT" w:hAnsi="TimesNewRomanPS-BoldMT" w:cs="TimesNewRomanPS-BoldMT"/>
          <w:b/>
          <w:bCs/>
          <w:color w:val="000000" w:themeColor="text1"/>
          <w:sz w:val="24"/>
          <w:szCs w:val="24"/>
        </w:rPr>
        <w:t xml:space="preserve">: </w:t>
      </w:r>
      <w:r w:rsidR="00D410D6" w:rsidRPr="00141AAD">
        <w:rPr>
          <w:rFonts w:ascii="TimesNewRomanPS-BoldMT" w:hAnsi="TimesNewRomanPS-BoldMT" w:cs="TimesNewRomanPS-BoldMT"/>
          <w:bCs/>
          <w:color w:val="000000" w:themeColor="text1"/>
          <w:sz w:val="24"/>
          <w:szCs w:val="24"/>
        </w:rPr>
        <w:t xml:space="preserve">Data-driven </w:t>
      </w:r>
      <w:r w:rsidR="0006375E" w:rsidRPr="00141AAD">
        <w:rPr>
          <w:rFonts w:ascii="TimesNewRomanPS-BoldMT" w:hAnsi="TimesNewRomanPS-BoldMT" w:cs="TimesNewRomanPS-BoldMT"/>
          <w:bCs/>
          <w:color w:val="000000" w:themeColor="text1"/>
          <w:sz w:val="24"/>
          <w:szCs w:val="24"/>
        </w:rPr>
        <w:t>F</w:t>
      </w:r>
      <w:r w:rsidR="00602687" w:rsidRPr="00141AAD">
        <w:rPr>
          <w:rFonts w:ascii="TimesNewRomanPS-BoldMT" w:hAnsi="TimesNewRomanPS-BoldMT" w:cs="TimesNewRomanPS-BoldMT"/>
          <w:bCs/>
          <w:color w:val="000000" w:themeColor="text1"/>
          <w:sz w:val="24"/>
          <w:szCs w:val="24"/>
        </w:rPr>
        <w:t xml:space="preserve">ault </w:t>
      </w:r>
      <w:r w:rsidR="0006375E" w:rsidRPr="00141AAD">
        <w:rPr>
          <w:rFonts w:ascii="TimesNewRomanPS-BoldMT" w:hAnsi="TimesNewRomanPS-BoldMT" w:cs="TimesNewRomanPS-BoldMT"/>
          <w:bCs/>
          <w:color w:val="000000" w:themeColor="text1"/>
          <w:sz w:val="24"/>
          <w:szCs w:val="24"/>
        </w:rPr>
        <w:t>D</w:t>
      </w:r>
      <w:r w:rsidR="00602687" w:rsidRPr="00141AAD">
        <w:rPr>
          <w:rFonts w:ascii="TimesNewRomanPS-BoldMT" w:hAnsi="TimesNewRomanPS-BoldMT" w:cs="TimesNewRomanPS-BoldMT"/>
          <w:bCs/>
          <w:color w:val="000000" w:themeColor="text1"/>
          <w:sz w:val="24"/>
          <w:szCs w:val="24"/>
        </w:rPr>
        <w:t xml:space="preserve">iagnosis and </w:t>
      </w:r>
      <w:r w:rsidR="0006375E" w:rsidRPr="00141AAD">
        <w:rPr>
          <w:rFonts w:ascii="TimesNewRomanPS-BoldMT" w:hAnsi="TimesNewRomanPS-BoldMT" w:cs="TimesNewRomanPS-BoldMT"/>
          <w:bCs/>
          <w:color w:val="000000" w:themeColor="text1"/>
          <w:sz w:val="24"/>
          <w:szCs w:val="24"/>
        </w:rPr>
        <w:t>F</w:t>
      </w:r>
      <w:r w:rsidR="00602687" w:rsidRPr="00141AAD">
        <w:rPr>
          <w:rFonts w:ascii="TimesNewRomanPS-BoldMT" w:hAnsi="TimesNewRomanPS-BoldMT" w:cs="TimesNewRomanPS-BoldMT"/>
          <w:bCs/>
          <w:color w:val="000000" w:themeColor="text1"/>
          <w:sz w:val="24"/>
          <w:szCs w:val="24"/>
        </w:rPr>
        <w:t>ault-</w:t>
      </w:r>
      <w:r w:rsidR="004423AB">
        <w:rPr>
          <w:rFonts w:ascii="TimesNewRomanPS-BoldMT" w:hAnsi="TimesNewRomanPS-BoldMT" w:cs="TimesNewRomanPS-BoldMT"/>
          <w:bCs/>
          <w:color w:val="000000" w:themeColor="text1"/>
          <w:sz w:val="24"/>
          <w:szCs w:val="24"/>
        </w:rPr>
        <w:t>T</w:t>
      </w:r>
      <w:r w:rsidR="00602687" w:rsidRPr="00141AAD">
        <w:rPr>
          <w:rFonts w:ascii="TimesNewRomanPS-BoldMT" w:hAnsi="TimesNewRomanPS-BoldMT" w:cs="TimesNewRomanPS-BoldMT"/>
          <w:bCs/>
          <w:color w:val="000000" w:themeColor="text1"/>
          <w:sz w:val="24"/>
          <w:szCs w:val="24"/>
        </w:rPr>
        <w:t xml:space="preserve">olerant </w:t>
      </w:r>
      <w:r w:rsidR="0006375E" w:rsidRPr="00141AAD">
        <w:rPr>
          <w:rFonts w:ascii="TimesNewRomanPS-BoldMT" w:hAnsi="TimesNewRomanPS-BoldMT" w:cs="TimesNewRomanPS-BoldMT"/>
          <w:bCs/>
          <w:color w:val="000000" w:themeColor="text1"/>
          <w:sz w:val="24"/>
          <w:szCs w:val="24"/>
        </w:rPr>
        <w:t>C</w:t>
      </w:r>
      <w:r w:rsidR="00602687" w:rsidRPr="00141AAD">
        <w:rPr>
          <w:rFonts w:ascii="TimesNewRomanPS-BoldMT" w:hAnsi="TimesNewRomanPS-BoldMT" w:cs="TimesNewRomanPS-BoldMT"/>
          <w:bCs/>
          <w:color w:val="000000" w:themeColor="text1"/>
          <w:sz w:val="24"/>
          <w:szCs w:val="24"/>
        </w:rPr>
        <w:t>ontrol</w:t>
      </w:r>
      <w:r w:rsidR="0006375E" w:rsidRPr="00141AAD">
        <w:rPr>
          <w:rFonts w:ascii="TimesNewRomanPS-BoldMT" w:hAnsi="TimesNewRomanPS-BoldMT" w:cs="TimesNewRomanPS-BoldMT"/>
          <w:bCs/>
          <w:color w:val="000000" w:themeColor="text1"/>
          <w:sz w:val="24"/>
          <w:szCs w:val="24"/>
        </w:rPr>
        <w:t xml:space="preserve"> </w:t>
      </w:r>
      <w:r w:rsidR="00DC2435">
        <w:rPr>
          <w:rFonts w:ascii="TimesNewRomanPS-BoldMT" w:hAnsi="TimesNewRomanPS-BoldMT" w:cs="TimesNewRomanPS-BoldMT"/>
          <w:bCs/>
          <w:color w:val="000000" w:themeColor="text1"/>
          <w:sz w:val="24"/>
          <w:szCs w:val="24"/>
        </w:rPr>
        <w:t xml:space="preserve">Approaches </w:t>
      </w:r>
      <w:r w:rsidR="00EA7797">
        <w:rPr>
          <w:rFonts w:ascii="TimesNewRomanPS-BoldMT" w:hAnsi="TimesNewRomanPS-BoldMT" w:cs="TimesNewRomanPS-BoldMT"/>
          <w:bCs/>
          <w:color w:val="000000" w:themeColor="text1"/>
          <w:sz w:val="24"/>
          <w:szCs w:val="24"/>
        </w:rPr>
        <w:t xml:space="preserve">for Complex Industrial </w:t>
      </w:r>
      <w:r w:rsidR="0006375E" w:rsidRPr="00141AAD">
        <w:rPr>
          <w:rFonts w:ascii="TimesNewRomanPS-BoldMT" w:hAnsi="TimesNewRomanPS-BoldMT" w:cs="TimesNewRomanPS-BoldMT"/>
          <w:bCs/>
          <w:color w:val="000000" w:themeColor="text1"/>
          <w:sz w:val="24"/>
          <w:szCs w:val="24"/>
        </w:rPr>
        <w:t>Systems</w:t>
      </w:r>
    </w:p>
    <w:p w14:paraId="756F86B8" w14:textId="77777777" w:rsidR="00522F67" w:rsidRPr="0055756A" w:rsidRDefault="00522F67" w:rsidP="00522F67">
      <w:pPr>
        <w:autoSpaceDE w:val="0"/>
        <w:autoSpaceDN w:val="0"/>
        <w:adjustRightInd w:val="0"/>
        <w:spacing w:after="0" w:line="240" w:lineRule="auto"/>
        <w:rPr>
          <w:rFonts w:ascii="TimesNewRomanPSMT" w:hAnsi="TimesNewRomanPSMT" w:cs="TimesNewRomanPSMT"/>
          <w:color w:val="FF0000"/>
          <w:sz w:val="24"/>
          <w:szCs w:val="24"/>
        </w:rPr>
      </w:pPr>
    </w:p>
    <w:p w14:paraId="3DE55B63" w14:textId="3C741199" w:rsidR="00522F67" w:rsidRPr="00BF0DE4" w:rsidRDefault="00522F67" w:rsidP="00522F67">
      <w:pPr>
        <w:autoSpaceDE w:val="0"/>
        <w:autoSpaceDN w:val="0"/>
        <w:adjustRightInd w:val="0"/>
        <w:spacing w:after="0" w:line="240" w:lineRule="auto"/>
        <w:rPr>
          <w:rFonts w:ascii="TimesNewRomanPS-BoldMT" w:hAnsi="TimesNewRomanPS-BoldMT" w:cs="TimesNewRomanPS-BoldMT"/>
          <w:b/>
          <w:bCs/>
          <w:color w:val="000000" w:themeColor="text1"/>
          <w:sz w:val="24"/>
        </w:rPr>
      </w:pPr>
      <w:r w:rsidRPr="00BF0DE4">
        <w:rPr>
          <w:rFonts w:ascii="TimesNewRomanPS-BoldMT" w:hAnsi="TimesNewRomanPS-BoldMT" w:cs="TimesNewRomanPS-BoldMT"/>
          <w:b/>
          <w:bCs/>
          <w:color w:val="000000" w:themeColor="text1"/>
          <w:sz w:val="24"/>
        </w:rPr>
        <w:t>Outline of the Session and Topics:</w:t>
      </w:r>
    </w:p>
    <w:p w14:paraId="22EFB9F0" w14:textId="7E17DACC" w:rsidR="00522F67" w:rsidRPr="000E6494" w:rsidRDefault="00522F67" w:rsidP="00522F67">
      <w:pPr>
        <w:autoSpaceDE w:val="0"/>
        <w:autoSpaceDN w:val="0"/>
        <w:adjustRightInd w:val="0"/>
        <w:spacing w:after="0" w:line="240" w:lineRule="auto"/>
        <w:rPr>
          <w:rFonts w:ascii="TimesNewRomanPS-ItalicMT" w:hAnsi="TimesNewRomanPS-ItalicMT" w:cs="TimesNewRomanPS-ItalicMT"/>
          <w:iCs/>
          <w:color w:val="000000" w:themeColor="text1"/>
        </w:rPr>
      </w:pPr>
      <w:r w:rsidRPr="000E6494">
        <w:rPr>
          <w:rFonts w:ascii="TimesNewRomanPS-ItalicMT" w:hAnsi="TimesNewRomanPS-ItalicMT" w:cs="TimesNewRomanPS-ItalicMT"/>
          <w:iCs/>
          <w:color w:val="000000" w:themeColor="text1"/>
        </w:rPr>
        <w:t xml:space="preserve">Outline of the Session </w:t>
      </w:r>
    </w:p>
    <w:p w14:paraId="7431C429" w14:textId="343F4312" w:rsidR="00371619" w:rsidRPr="0006375E" w:rsidRDefault="00371619" w:rsidP="00522F67">
      <w:pPr>
        <w:autoSpaceDE w:val="0"/>
        <w:autoSpaceDN w:val="0"/>
        <w:adjustRightInd w:val="0"/>
        <w:spacing w:after="0" w:line="240" w:lineRule="auto"/>
        <w:rPr>
          <w:rFonts w:ascii="TimesNewRomanPS-ItalicMT" w:hAnsi="TimesNewRomanPS-ItalicMT" w:cs="TimesNewRomanPS-ItalicMT"/>
          <w:iCs/>
          <w:color w:val="FF0000"/>
        </w:rPr>
      </w:pPr>
    </w:p>
    <w:p w14:paraId="3DBE6812" w14:textId="3C687E4C" w:rsidR="00FC7EF9" w:rsidRPr="003E116F" w:rsidRDefault="00762B51" w:rsidP="00225C91">
      <w:pPr>
        <w:autoSpaceDE w:val="0"/>
        <w:autoSpaceDN w:val="0"/>
        <w:adjustRightInd w:val="0"/>
        <w:spacing w:after="0" w:line="240" w:lineRule="auto"/>
        <w:ind w:firstLineChars="193" w:firstLine="425"/>
        <w:jc w:val="both"/>
        <w:rPr>
          <w:rFonts w:ascii="TimesNewRomanPS-ItalicMT" w:hAnsi="TimesNewRomanPS-ItalicMT" w:cs="TimesNewRomanPS-ItalicMT"/>
          <w:iCs/>
          <w:color w:val="FF0000"/>
        </w:rPr>
      </w:pPr>
      <w:r>
        <w:rPr>
          <w:rFonts w:ascii="TimesNewRomanPS-ItalicMT" w:hAnsi="TimesNewRomanPS-ItalicMT" w:cs="TimesNewRomanPS-ItalicMT"/>
          <w:iCs/>
          <w:color w:val="000000" w:themeColor="text1"/>
        </w:rPr>
        <w:t xml:space="preserve">With the development </w:t>
      </w:r>
      <w:r w:rsidR="009F0E0E">
        <w:rPr>
          <w:rFonts w:ascii="TimesNewRomanPS-ItalicMT" w:hAnsi="TimesNewRomanPS-ItalicMT" w:cs="TimesNewRomanPS-ItalicMT"/>
          <w:iCs/>
          <w:color w:val="000000" w:themeColor="text1"/>
        </w:rPr>
        <w:t xml:space="preserve">of computing, communication, and control </w:t>
      </w:r>
      <w:r>
        <w:rPr>
          <w:rFonts w:ascii="TimesNewRomanPS-ItalicMT" w:hAnsi="TimesNewRomanPS-ItalicMT" w:cs="TimesNewRomanPS-ItalicMT"/>
          <w:iCs/>
          <w:color w:val="000000" w:themeColor="text1"/>
        </w:rPr>
        <w:t xml:space="preserve">over the past decades, </w:t>
      </w:r>
      <w:r w:rsidR="0055756A">
        <w:rPr>
          <w:rFonts w:ascii="TimesNewRomanPS-ItalicMT" w:hAnsi="TimesNewRomanPS-ItalicMT" w:cs="TimesNewRomanPS-ItalicMT"/>
          <w:iCs/>
          <w:color w:val="000000" w:themeColor="text1"/>
        </w:rPr>
        <w:t xml:space="preserve">industrial systems </w:t>
      </w:r>
      <w:r w:rsidR="00BC5996">
        <w:rPr>
          <w:rFonts w:ascii="TimesNewRomanPS-ItalicMT" w:hAnsi="TimesNewRomanPS-ItalicMT" w:cs="TimesNewRomanPS-ItalicMT"/>
          <w:iCs/>
          <w:color w:val="000000" w:themeColor="text1"/>
        </w:rPr>
        <w:t>are</w:t>
      </w:r>
      <w:r w:rsidR="00283233">
        <w:rPr>
          <w:rFonts w:ascii="TimesNewRomanPS-ItalicMT" w:hAnsi="TimesNewRomanPS-ItalicMT" w:cs="TimesNewRomanPS-ItalicMT"/>
          <w:iCs/>
          <w:color w:val="000000" w:themeColor="text1"/>
        </w:rPr>
        <w:t xml:space="preserve"> designed to </w:t>
      </w:r>
      <w:r w:rsidR="0055756A">
        <w:rPr>
          <w:rFonts w:ascii="TimesNewRomanPS-ItalicMT" w:hAnsi="TimesNewRomanPS-ItalicMT" w:cs="TimesNewRomanPS-ItalicMT"/>
          <w:iCs/>
          <w:color w:val="000000" w:themeColor="text1"/>
        </w:rPr>
        <w:t xml:space="preserve">be </w:t>
      </w:r>
      <w:r w:rsidR="00DC277C">
        <w:rPr>
          <w:rFonts w:ascii="TimesNewRomanPS-ItalicMT" w:hAnsi="TimesNewRomanPS-ItalicMT" w:cs="TimesNewRomanPS-ItalicMT"/>
          <w:iCs/>
          <w:color w:val="000000" w:themeColor="text1"/>
        </w:rPr>
        <w:t xml:space="preserve">of </w:t>
      </w:r>
      <w:r w:rsidR="0055756A">
        <w:rPr>
          <w:rFonts w:ascii="TimesNewRomanPS-ItalicMT" w:hAnsi="TimesNewRomanPS-ItalicMT" w:cs="TimesNewRomanPS-ItalicMT"/>
          <w:iCs/>
          <w:color w:val="000000" w:themeColor="text1"/>
        </w:rPr>
        <w:t xml:space="preserve">large-scale, highly complex, and </w:t>
      </w:r>
      <w:r w:rsidR="00283233">
        <w:rPr>
          <w:rFonts w:ascii="TimesNewRomanPS-ItalicMT" w:hAnsi="TimesNewRomanPS-ItalicMT" w:cs="TimesNewRomanPS-ItalicMT"/>
          <w:iCs/>
          <w:color w:val="000000" w:themeColor="text1"/>
        </w:rPr>
        <w:t xml:space="preserve">with </w:t>
      </w:r>
      <w:r w:rsidR="00283233" w:rsidRPr="00283233">
        <w:rPr>
          <w:rFonts w:ascii="TimesNewRomanPS-ItalicMT" w:hAnsi="TimesNewRomanPS-ItalicMT" w:cs="TimesNewRomanPS-ItalicMT"/>
          <w:iCs/>
          <w:color w:val="000000" w:themeColor="text1"/>
        </w:rPr>
        <w:t>unprecedented</w:t>
      </w:r>
      <w:r w:rsidR="00283233">
        <w:rPr>
          <w:rFonts w:ascii="TimesNewRomanPS-ItalicMT" w:hAnsi="TimesNewRomanPS-ItalicMT" w:cs="TimesNewRomanPS-ItalicMT"/>
          <w:iCs/>
          <w:color w:val="000000" w:themeColor="text1"/>
        </w:rPr>
        <w:t xml:space="preserve"> </w:t>
      </w:r>
      <w:r w:rsidR="00283233">
        <w:rPr>
          <w:rFonts w:ascii="TimesNewRomanPS-ItalicMT" w:hAnsi="TimesNewRomanPS-ItalicMT" w:cs="TimesNewRomanPS-ItalicMT" w:hint="eastAsia"/>
          <w:iCs/>
          <w:color w:val="000000" w:themeColor="text1"/>
        </w:rPr>
        <w:t>degree</w:t>
      </w:r>
      <w:r w:rsidR="00283233">
        <w:rPr>
          <w:rFonts w:ascii="TimesNewRomanPS-ItalicMT" w:hAnsi="TimesNewRomanPS-ItalicMT" w:cs="TimesNewRomanPS-ItalicMT"/>
          <w:iCs/>
          <w:color w:val="000000" w:themeColor="text1"/>
        </w:rPr>
        <w:t xml:space="preserve"> </w:t>
      </w:r>
      <w:r w:rsidR="00283233">
        <w:rPr>
          <w:rFonts w:ascii="TimesNewRomanPS-ItalicMT" w:hAnsi="TimesNewRomanPS-ItalicMT" w:cs="TimesNewRomanPS-ItalicMT"/>
          <w:iCs/>
          <w:color w:val="000000" w:themeColor="text1"/>
          <w:lang w:val="en-US"/>
        </w:rPr>
        <w:t xml:space="preserve">of </w:t>
      </w:r>
      <w:r w:rsidR="00283233">
        <w:rPr>
          <w:rFonts w:ascii="TimesNewRomanPS-ItalicMT" w:hAnsi="TimesNewRomanPS-ItalicMT" w:cs="TimesNewRomanPS-ItalicMT"/>
          <w:iCs/>
          <w:color w:val="000000" w:themeColor="text1"/>
        </w:rPr>
        <w:t>automation.</w:t>
      </w:r>
      <w:r w:rsidR="00DC277C" w:rsidRPr="00DC277C">
        <w:rPr>
          <w:rFonts w:ascii="TimesNewRomanPS-ItalicMT" w:hAnsi="TimesNewRomanPS-ItalicMT" w:cs="TimesNewRomanPS-ItalicMT" w:hint="eastAsia"/>
          <w:iCs/>
          <w:color w:val="000000" w:themeColor="text1"/>
        </w:rPr>
        <w:t xml:space="preserve"> </w:t>
      </w:r>
      <w:r w:rsidR="0094568A">
        <w:rPr>
          <w:rFonts w:ascii="TimesNewRomanPS-ItalicMT" w:hAnsi="TimesNewRomanPS-ItalicMT" w:cs="TimesNewRomanPS-ItalicMT"/>
          <w:iCs/>
          <w:color w:val="000000" w:themeColor="text1"/>
        </w:rPr>
        <w:t>Novel functionalities and services are powered by intensive i</w:t>
      </w:r>
      <w:r w:rsidR="008323BA">
        <w:rPr>
          <w:rFonts w:ascii="TimesNewRomanPS-ItalicMT" w:hAnsi="TimesNewRomanPS-ItalicMT" w:cs="TimesNewRomanPS-ItalicMT"/>
          <w:iCs/>
          <w:color w:val="000000" w:themeColor="text1"/>
        </w:rPr>
        <w:t>nteract</w:t>
      </w:r>
      <w:r w:rsidR="0094568A">
        <w:rPr>
          <w:rFonts w:ascii="TimesNewRomanPS-ItalicMT" w:hAnsi="TimesNewRomanPS-ItalicMT" w:cs="TimesNewRomanPS-ItalicMT"/>
          <w:iCs/>
          <w:color w:val="000000" w:themeColor="text1"/>
        </w:rPr>
        <w:t>ion</w:t>
      </w:r>
      <w:r w:rsidR="008323BA">
        <w:rPr>
          <w:rFonts w:ascii="TimesNewRomanPS-ItalicMT" w:hAnsi="TimesNewRomanPS-ItalicMT" w:cs="TimesNewRomanPS-ItalicMT"/>
          <w:iCs/>
          <w:color w:val="000000" w:themeColor="text1"/>
        </w:rPr>
        <w:t xml:space="preserve"> with the environment and external systems</w:t>
      </w:r>
      <w:r w:rsidR="0094568A">
        <w:rPr>
          <w:rFonts w:ascii="TimesNewRomanPS-ItalicMT" w:hAnsi="TimesNewRomanPS-ItalicMT" w:cs="TimesNewRomanPS-ItalicMT" w:hint="eastAsia"/>
          <w:iCs/>
          <w:color w:val="000000" w:themeColor="text1"/>
        </w:rPr>
        <w:t>.</w:t>
      </w:r>
      <w:r w:rsidR="0094568A">
        <w:rPr>
          <w:rFonts w:ascii="TimesNewRomanPS-ItalicMT" w:hAnsi="TimesNewRomanPS-ItalicMT" w:cs="TimesNewRomanPS-ItalicMT"/>
          <w:iCs/>
          <w:color w:val="000000" w:themeColor="text1"/>
        </w:rPr>
        <w:t xml:space="preserve"> </w:t>
      </w:r>
      <w:r w:rsidR="00E365D9">
        <w:rPr>
          <w:rFonts w:ascii="TimesNewRomanPS-ItalicMT" w:hAnsi="TimesNewRomanPS-ItalicMT" w:cs="TimesNewRomanPS-ItalicMT"/>
          <w:iCs/>
          <w:color w:val="000000" w:themeColor="text1"/>
        </w:rPr>
        <w:t>To ensure the safety and reliability of</w:t>
      </w:r>
      <w:r w:rsidR="00E365D9" w:rsidRPr="00122F92">
        <w:rPr>
          <w:rFonts w:ascii="TimesNewRomanPS-ItalicMT" w:hAnsi="TimesNewRomanPS-ItalicMT" w:cs="TimesNewRomanPS-ItalicMT"/>
          <w:iCs/>
          <w:color w:val="000000" w:themeColor="text1"/>
        </w:rPr>
        <w:t xml:space="preserve"> critical infrastructures</w:t>
      </w:r>
      <w:r w:rsidR="0095378D">
        <w:rPr>
          <w:rFonts w:ascii="TimesNewRomanPS-ItalicMT" w:hAnsi="TimesNewRomanPS-ItalicMT" w:cs="TimesNewRomanPS-ItalicMT"/>
          <w:iCs/>
          <w:color w:val="000000" w:themeColor="text1"/>
        </w:rPr>
        <w:t>/</w:t>
      </w:r>
      <w:r w:rsidR="00E365D9" w:rsidRPr="00122F92">
        <w:rPr>
          <w:rFonts w:ascii="TimesNewRomanPS-ItalicMT" w:hAnsi="TimesNewRomanPS-ItalicMT" w:cs="TimesNewRomanPS-ItalicMT"/>
          <w:iCs/>
          <w:color w:val="000000" w:themeColor="text1"/>
        </w:rPr>
        <w:t>devices</w:t>
      </w:r>
      <w:r w:rsidR="00772775">
        <w:rPr>
          <w:rFonts w:ascii="TimesNewRomanPS-ItalicMT" w:hAnsi="TimesNewRomanPS-ItalicMT" w:cs="TimesNewRomanPS-ItalicMT"/>
          <w:iCs/>
          <w:color w:val="000000" w:themeColor="text1"/>
        </w:rPr>
        <w:t xml:space="preserve"> and to achieve </w:t>
      </w:r>
      <w:r w:rsidR="0094568A" w:rsidRPr="003E116F">
        <w:rPr>
          <w:rFonts w:ascii="TimesNewRomanPS-ItalicMT" w:hAnsi="TimesNewRomanPS-ItalicMT" w:cs="TimesNewRomanPS-ItalicMT"/>
          <w:iCs/>
          <w:color w:val="000000" w:themeColor="text1"/>
        </w:rPr>
        <w:t>satisfactory</w:t>
      </w:r>
      <w:r w:rsidR="00772775" w:rsidRPr="003E116F">
        <w:rPr>
          <w:rFonts w:ascii="TimesNewRomanPS-ItalicMT" w:hAnsi="TimesNewRomanPS-ItalicMT" w:cs="TimesNewRomanPS-ItalicMT"/>
          <w:iCs/>
          <w:color w:val="000000" w:themeColor="text1"/>
        </w:rPr>
        <w:t xml:space="preserve"> performance</w:t>
      </w:r>
      <w:r w:rsidR="00E365D9" w:rsidRPr="003E116F">
        <w:rPr>
          <w:rFonts w:ascii="TimesNewRomanPS-ItalicMT" w:hAnsi="TimesNewRomanPS-ItalicMT" w:cs="TimesNewRomanPS-ItalicMT"/>
          <w:iCs/>
          <w:color w:val="000000" w:themeColor="text1"/>
        </w:rPr>
        <w:t xml:space="preserve">, </w:t>
      </w:r>
      <w:r w:rsidR="00DC277C" w:rsidRPr="003E116F">
        <w:rPr>
          <w:rFonts w:ascii="TimesNewRomanPS-ItalicMT" w:hAnsi="TimesNewRomanPS-ItalicMT" w:cs="TimesNewRomanPS-ItalicMT"/>
          <w:iCs/>
          <w:color w:val="000000" w:themeColor="text1"/>
        </w:rPr>
        <w:t xml:space="preserve">fault diagnosis and fault-tolerant control </w:t>
      </w:r>
      <w:r w:rsidR="001351B2" w:rsidRPr="003E116F">
        <w:rPr>
          <w:rFonts w:ascii="TimesNewRomanPS-ItalicMT" w:hAnsi="TimesNewRomanPS-ItalicMT" w:cs="TimesNewRomanPS-ItalicMT"/>
          <w:iCs/>
          <w:color w:val="000000" w:themeColor="text1"/>
        </w:rPr>
        <w:t xml:space="preserve">(FD/FTC) </w:t>
      </w:r>
      <w:r w:rsidR="00E365D9" w:rsidRPr="003E116F">
        <w:rPr>
          <w:rFonts w:ascii="TimesNewRomanPS-ItalicMT" w:hAnsi="TimesNewRomanPS-ItalicMT" w:cs="TimesNewRomanPS-ItalicMT"/>
          <w:iCs/>
          <w:color w:val="000000" w:themeColor="text1"/>
        </w:rPr>
        <w:t xml:space="preserve">approaches </w:t>
      </w:r>
      <w:r w:rsidR="00BC5996" w:rsidRPr="003E116F">
        <w:rPr>
          <w:rFonts w:ascii="TimesNewRomanPS-ItalicMT" w:hAnsi="TimesNewRomanPS-ItalicMT" w:cs="TimesNewRomanPS-ItalicMT"/>
          <w:iCs/>
          <w:color w:val="000000" w:themeColor="text1"/>
        </w:rPr>
        <w:t>have been</w:t>
      </w:r>
      <w:r w:rsidR="00DC277C" w:rsidRPr="003E116F">
        <w:rPr>
          <w:rFonts w:ascii="TimesNewRomanPS-ItalicMT" w:hAnsi="TimesNewRomanPS-ItalicMT" w:cs="TimesNewRomanPS-ItalicMT"/>
          <w:iCs/>
          <w:color w:val="000000" w:themeColor="text1"/>
        </w:rPr>
        <w:t xml:space="preserve"> </w:t>
      </w:r>
      <w:r w:rsidR="00E365D9" w:rsidRPr="003E116F">
        <w:rPr>
          <w:rFonts w:ascii="TimesNewRomanPS-ItalicMT" w:hAnsi="TimesNewRomanPS-ItalicMT" w:cs="TimesNewRomanPS-ItalicMT"/>
          <w:iCs/>
          <w:color w:val="000000" w:themeColor="text1"/>
        </w:rPr>
        <w:t>extensively studied</w:t>
      </w:r>
      <w:r w:rsidR="00DC277C" w:rsidRPr="003E116F">
        <w:rPr>
          <w:rFonts w:ascii="TimesNewRomanPS-ItalicMT" w:hAnsi="TimesNewRomanPS-ItalicMT" w:cs="TimesNewRomanPS-ItalicMT"/>
          <w:iCs/>
          <w:color w:val="000000" w:themeColor="text1"/>
        </w:rPr>
        <w:t>.</w:t>
      </w:r>
      <w:r w:rsidR="003746C8" w:rsidRPr="003E116F">
        <w:rPr>
          <w:rFonts w:ascii="TimesNewRomanPS-ItalicMT" w:hAnsi="TimesNewRomanPS-ItalicMT" w:cs="TimesNewRomanPS-ItalicMT"/>
          <w:iCs/>
          <w:color w:val="000000" w:themeColor="text1"/>
        </w:rPr>
        <w:t xml:space="preserve"> </w:t>
      </w:r>
      <w:r w:rsidR="001351B2" w:rsidRPr="003E116F">
        <w:rPr>
          <w:rFonts w:ascii="TimesNewRomanPS-ItalicMT" w:hAnsi="TimesNewRomanPS-ItalicMT" w:cs="TimesNewRomanPS-ItalicMT"/>
          <w:iCs/>
          <w:color w:val="000000" w:themeColor="text1"/>
        </w:rPr>
        <w:t xml:space="preserve">Especially, </w:t>
      </w:r>
      <w:r w:rsidR="00225C91" w:rsidRPr="003E116F">
        <w:rPr>
          <w:rFonts w:ascii="TimesNewRomanPS-ItalicMT" w:hAnsi="TimesNewRomanPS-ItalicMT" w:cs="TimesNewRomanPS-ItalicMT"/>
          <w:iCs/>
          <w:color w:val="000000" w:themeColor="text1"/>
        </w:rPr>
        <w:t>it is favourable to make use of the</w:t>
      </w:r>
      <w:r w:rsidR="001351B2" w:rsidRPr="003E116F">
        <w:rPr>
          <w:rFonts w:ascii="TimesNewRomanPS-ItalicMT" w:hAnsi="TimesNewRomanPS-ItalicMT" w:cs="TimesNewRomanPS-ItalicMT"/>
          <w:iCs/>
          <w:color w:val="000000" w:themeColor="text1"/>
        </w:rPr>
        <w:t xml:space="preserve"> colossal amount of available </w:t>
      </w:r>
      <w:r w:rsidR="00225C91" w:rsidRPr="003E116F">
        <w:rPr>
          <w:rFonts w:ascii="TimesNewRomanPS-ItalicMT" w:hAnsi="TimesNewRomanPS-ItalicMT" w:cs="TimesNewRomanPS-ItalicMT"/>
          <w:iCs/>
          <w:color w:val="000000" w:themeColor="text1"/>
        </w:rPr>
        <w:t xml:space="preserve">data </w:t>
      </w:r>
      <w:r w:rsidR="001351B2" w:rsidRPr="003E116F">
        <w:rPr>
          <w:rFonts w:ascii="TimesNewRomanPS-ItalicMT" w:hAnsi="TimesNewRomanPS-ItalicMT" w:cs="TimesNewRomanPS-ItalicMT"/>
          <w:iCs/>
          <w:color w:val="000000" w:themeColor="text1"/>
        </w:rPr>
        <w:t xml:space="preserve">which contain valuable information about the system </w:t>
      </w:r>
      <w:r w:rsidR="00E365D9" w:rsidRPr="003E116F">
        <w:rPr>
          <w:rFonts w:ascii="TimesNewRomanPS-ItalicMT" w:hAnsi="TimesNewRomanPS-ItalicMT" w:cs="TimesNewRomanPS-ItalicMT"/>
          <w:iCs/>
          <w:color w:val="000000" w:themeColor="text1"/>
        </w:rPr>
        <w:t xml:space="preserve">operating </w:t>
      </w:r>
      <w:r w:rsidR="001351B2" w:rsidRPr="003E116F">
        <w:rPr>
          <w:rFonts w:ascii="TimesNewRomanPS-ItalicMT" w:hAnsi="TimesNewRomanPS-ItalicMT" w:cs="TimesNewRomanPS-ItalicMT"/>
          <w:iCs/>
          <w:color w:val="000000" w:themeColor="text1"/>
        </w:rPr>
        <w:t>states.</w:t>
      </w:r>
      <w:r w:rsidR="00E365D9" w:rsidRPr="003E116F">
        <w:rPr>
          <w:rFonts w:ascii="TimesNewRomanPS-ItalicMT" w:hAnsi="TimesNewRomanPS-ItalicMT" w:cs="TimesNewRomanPS-ItalicMT"/>
          <w:iCs/>
          <w:color w:val="000000" w:themeColor="text1"/>
        </w:rPr>
        <w:t xml:space="preserve"> In such context,</w:t>
      </w:r>
      <w:r w:rsidR="00225C91" w:rsidRPr="003E116F">
        <w:rPr>
          <w:rFonts w:ascii="TimesNewRomanPS-ItalicMT" w:hAnsi="TimesNewRomanPS-ItalicMT" w:cs="TimesNewRomanPS-ItalicMT"/>
          <w:iCs/>
          <w:color w:val="000000" w:themeColor="text1"/>
        </w:rPr>
        <w:t xml:space="preserve"> this Special Session focuses on novel data-driven approaches for fault diagnosis and fault-tolerant control of complex industrial systems. It provides</w:t>
      </w:r>
      <w:r w:rsidR="00DC338C" w:rsidRPr="003E116F">
        <w:rPr>
          <w:rFonts w:ascii="TimesNewRomanPS-ItalicMT" w:hAnsi="TimesNewRomanPS-ItalicMT" w:cs="TimesNewRomanPS-ItalicMT"/>
          <w:iCs/>
          <w:color w:val="000000" w:themeColor="text1"/>
        </w:rPr>
        <w:t xml:space="preserve"> a forum for researchers and industrial engineers to exchange their latest results </w:t>
      </w:r>
      <w:r w:rsidR="00D63392" w:rsidRPr="003E116F">
        <w:rPr>
          <w:rFonts w:ascii="TimesNewRomanPS-ItalicMT" w:hAnsi="TimesNewRomanPS-ItalicMT" w:cs="TimesNewRomanPS-ItalicMT"/>
          <w:iCs/>
          <w:color w:val="000000" w:themeColor="text1"/>
        </w:rPr>
        <w:t xml:space="preserve">regarding theoretical outcomes, algorithmic innovations, as well as successful and typical </w:t>
      </w:r>
      <w:r w:rsidR="00F9385E" w:rsidRPr="003E116F">
        <w:rPr>
          <w:rFonts w:ascii="TimesNewRomanPS-ItalicMT" w:hAnsi="TimesNewRomanPS-ItalicMT" w:cs="TimesNewRomanPS-ItalicMT"/>
          <w:iCs/>
          <w:color w:val="000000" w:themeColor="text1"/>
        </w:rPr>
        <w:t>practical applications</w:t>
      </w:r>
      <w:r w:rsidR="00D63392" w:rsidRPr="003E116F">
        <w:rPr>
          <w:rFonts w:ascii="TimesNewRomanPS-ItalicMT" w:hAnsi="TimesNewRomanPS-ItalicMT" w:cs="TimesNewRomanPS-ItalicMT"/>
          <w:iCs/>
          <w:color w:val="000000" w:themeColor="text1"/>
        </w:rPr>
        <w:t>.</w:t>
      </w:r>
      <w:r w:rsidR="00D329B4" w:rsidRPr="003E116F">
        <w:rPr>
          <w:rFonts w:ascii="TimesNewRomanPS-ItalicMT" w:hAnsi="TimesNewRomanPS-ItalicMT" w:cs="TimesNewRomanPS-ItalicMT"/>
          <w:iCs/>
          <w:color w:val="000000" w:themeColor="text1"/>
        </w:rPr>
        <w:t xml:space="preserve"> </w:t>
      </w:r>
    </w:p>
    <w:p w14:paraId="1942CF5E" w14:textId="77777777" w:rsidR="00371619" w:rsidRPr="003E116F" w:rsidRDefault="00371619" w:rsidP="00522F67">
      <w:pPr>
        <w:autoSpaceDE w:val="0"/>
        <w:autoSpaceDN w:val="0"/>
        <w:adjustRightInd w:val="0"/>
        <w:spacing w:after="0" w:line="240" w:lineRule="auto"/>
        <w:rPr>
          <w:rFonts w:ascii="TimesNewRomanPS-ItalicMT" w:hAnsi="TimesNewRomanPS-ItalicMT" w:cs="TimesNewRomanPS-ItalicMT"/>
          <w:iCs/>
          <w:color w:val="FF0000"/>
          <w:lang w:val="en-US"/>
        </w:rPr>
      </w:pPr>
    </w:p>
    <w:p w14:paraId="3AC3B8E5" w14:textId="77777777" w:rsidR="0003058D" w:rsidRPr="003E116F" w:rsidRDefault="0003058D" w:rsidP="00CE2680">
      <w:pPr>
        <w:autoSpaceDE w:val="0"/>
        <w:autoSpaceDN w:val="0"/>
        <w:adjustRightInd w:val="0"/>
        <w:spacing w:after="0" w:line="240" w:lineRule="auto"/>
        <w:rPr>
          <w:rFonts w:ascii="TimesNewRomanPS-ItalicMT" w:hAnsi="TimesNewRomanPS-ItalicMT" w:cs="TimesNewRomanPS-ItalicMT"/>
          <w:iCs/>
          <w:color w:val="000000" w:themeColor="text1"/>
        </w:rPr>
      </w:pPr>
      <w:r w:rsidRPr="003E116F">
        <w:rPr>
          <w:rFonts w:ascii="TimesNewRomanPS-ItalicMT" w:hAnsi="TimesNewRomanPS-ItalicMT" w:cs="TimesNewRomanPS-ItalicMT"/>
          <w:iCs/>
          <w:color w:val="000000" w:themeColor="text1"/>
        </w:rPr>
        <w:t>The topics of interest include, but are not limited to:</w:t>
      </w:r>
    </w:p>
    <w:p w14:paraId="654A04C2" w14:textId="77777777" w:rsidR="0003058D" w:rsidRPr="003E116F" w:rsidRDefault="0003058D" w:rsidP="00CE2680">
      <w:pPr>
        <w:autoSpaceDE w:val="0"/>
        <w:autoSpaceDN w:val="0"/>
        <w:adjustRightInd w:val="0"/>
        <w:spacing w:after="0" w:line="240" w:lineRule="auto"/>
        <w:rPr>
          <w:rFonts w:ascii="CourierNewPSMT" w:hAnsi="CourierNewPSMT" w:cs="CourierNewPSMT"/>
          <w:color w:val="000000" w:themeColor="text1"/>
          <w:szCs w:val="24"/>
        </w:rPr>
      </w:pPr>
    </w:p>
    <w:p w14:paraId="3FD6FD09" w14:textId="6B354711" w:rsidR="0008017C" w:rsidRPr="003E116F" w:rsidRDefault="0008017C"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iCs/>
          <w:color w:val="000000" w:themeColor="text1"/>
          <w:szCs w:val="24"/>
          <w:lang w:val="en-GB"/>
        </w:rPr>
        <w:t xml:space="preserve">Data-driven fault </w:t>
      </w:r>
      <w:r w:rsidR="00DB1472" w:rsidRPr="003E116F">
        <w:rPr>
          <w:rFonts w:ascii="TimesNewRomanPS-ItalicMT" w:hAnsi="TimesNewRomanPS-ItalicMT" w:cs="TimesNewRomanPS-ItalicMT"/>
          <w:iCs/>
          <w:color w:val="000000" w:themeColor="text1"/>
          <w:szCs w:val="24"/>
          <w:lang w:val="en-GB"/>
        </w:rPr>
        <w:t xml:space="preserve">detection, </w:t>
      </w:r>
      <w:r w:rsidRPr="003E116F">
        <w:rPr>
          <w:rFonts w:ascii="TimesNewRomanPS-ItalicMT" w:hAnsi="TimesNewRomanPS-ItalicMT" w:cs="TimesNewRomanPS-ItalicMT"/>
          <w:iCs/>
          <w:color w:val="000000" w:themeColor="text1"/>
          <w:szCs w:val="24"/>
          <w:lang w:val="en-GB"/>
        </w:rPr>
        <w:t>isolation and</w:t>
      </w:r>
      <w:r w:rsidR="00A9172E" w:rsidRPr="003E116F">
        <w:rPr>
          <w:rFonts w:ascii="TimesNewRomanPS-ItalicMT" w:hAnsi="TimesNewRomanPS-ItalicMT" w:cs="TimesNewRomanPS-ItalicMT"/>
          <w:iCs/>
          <w:color w:val="000000" w:themeColor="text1"/>
          <w:szCs w:val="24"/>
          <w:lang w:val="en-GB"/>
        </w:rPr>
        <w:t xml:space="preserve"> </w:t>
      </w:r>
      <w:r w:rsidRPr="003E116F">
        <w:rPr>
          <w:rFonts w:ascii="TimesNewRomanPS-ItalicMT" w:hAnsi="TimesNewRomanPS-ItalicMT" w:cs="TimesNewRomanPS-ItalicMT"/>
          <w:iCs/>
          <w:color w:val="000000" w:themeColor="text1"/>
          <w:szCs w:val="24"/>
          <w:lang w:val="en-GB"/>
        </w:rPr>
        <w:t xml:space="preserve">identification </w:t>
      </w:r>
    </w:p>
    <w:p w14:paraId="75F43A87" w14:textId="470E4DB7" w:rsidR="0000559F" w:rsidRPr="003E116F" w:rsidRDefault="0000559F"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iCs/>
          <w:color w:val="000000" w:themeColor="text1"/>
          <w:szCs w:val="24"/>
          <w:lang w:val="en-GB"/>
        </w:rPr>
        <w:t>Robust FD/FTC approaches against disturbances</w:t>
      </w:r>
    </w:p>
    <w:p w14:paraId="2AAB4C9C" w14:textId="49BECEC4" w:rsidR="00BA4F83" w:rsidRPr="003E116F" w:rsidRDefault="00CE2680"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0019617C" w:rsidRPr="003E116F">
        <w:rPr>
          <w:rFonts w:ascii="TimesNewRomanPS-ItalicMT" w:hAnsi="TimesNewRomanPS-ItalicMT" w:cs="TimesNewRomanPS-ItalicMT"/>
          <w:iCs/>
          <w:color w:val="000000" w:themeColor="text1"/>
          <w:szCs w:val="24"/>
          <w:lang w:val="en-GB"/>
        </w:rPr>
        <w:t xml:space="preserve">Data-driven artificial intelligence approaches </w:t>
      </w:r>
      <w:r w:rsidR="0000559F" w:rsidRPr="003E116F">
        <w:rPr>
          <w:rFonts w:ascii="TimesNewRomanPS-ItalicMT" w:hAnsi="TimesNewRomanPS-ItalicMT" w:cs="TimesNewRomanPS-ItalicMT"/>
          <w:iCs/>
          <w:color w:val="000000" w:themeColor="text1"/>
          <w:szCs w:val="24"/>
          <w:lang w:val="en-GB"/>
        </w:rPr>
        <w:t xml:space="preserve">(e.g., </w:t>
      </w:r>
      <w:r w:rsidR="0019617C" w:rsidRPr="003E116F">
        <w:rPr>
          <w:rFonts w:ascii="TimesNewRomanPS-ItalicMT" w:hAnsi="TimesNewRomanPS-ItalicMT" w:cs="TimesNewRomanPS-ItalicMT"/>
          <w:iCs/>
          <w:color w:val="000000" w:themeColor="text1"/>
          <w:szCs w:val="24"/>
          <w:lang w:val="en-GB"/>
        </w:rPr>
        <w:t xml:space="preserve">for </w:t>
      </w:r>
      <w:r w:rsidR="00AB30DA" w:rsidRPr="003E116F">
        <w:rPr>
          <w:rFonts w:ascii="TimesNewRomanPS-ItalicMT" w:hAnsi="TimesNewRomanPS-ItalicMT" w:cs="TimesNewRomanPS-ItalicMT"/>
          <w:iCs/>
          <w:color w:val="000000" w:themeColor="text1"/>
          <w:szCs w:val="24"/>
          <w:lang w:val="en-GB"/>
        </w:rPr>
        <w:t>fault classification</w:t>
      </w:r>
      <w:r w:rsidR="0000559F" w:rsidRPr="003E116F">
        <w:rPr>
          <w:rFonts w:ascii="TimesNewRomanPS-ItalicMT" w:hAnsi="TimesNewRomanPS-ItalicMT" w:cs="TimesNewRomanPS-ItalicMT"/>
          <w:iCs/>
          <w:color w:val="000000" w:themeColor="text1"/>
          <w:szCs w:val="24"/>
          <w:lang w:val="en-GB"/>
        </w:rPr>
        <w:t>)</w:t>
      </w:r>
    </w:p>
    <w:p w14:paraId="2F3F32F1" w14:textId="26922703" w:rsidR="00186F80" w:rsidRPr="003E116F" w:rsidRDefault="00522F67"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00586AF7" w:rsidRPr="003E116F">
        <w:rPr>
          <w:rFonts w:ascii="TimesNewRomanPS-ItalicMT" w:hAnsi="TimesNewRomanPS-ItalicMT" w:cs="TimesNewRomanPS-ItalicMT"/>
          <w:iCs/>
          <w:color w:val="000000" w:themeColor="text1"/>
          <w:szCs w:val="24"/>
          <w:lang w:val="en-GB"/>
        </w:rPr>
        <w:t>P</w:t>
      </w:r>
      <w:r w:rsidR="00E75FB1" w:rsidRPr="003E116F">
        <w:rPr>
          <w:rFonts w:ascii="TimesNewRomanPS-ItalicMT" w:hAnsi="TimesNewRomanPS-ItalicMT" w:cs="TimesNewRomanPS-ItalicMT"/>
          <w:iCs/>
          <w:color w:val="000000" w:themeColor="text1"/>
          <w:szCs w:val="24"/>
          <w:lang w:val="en-GB"/>
        </w:rPr>
        <w:t>erformance</w:t>
      </w:r>
      <w:r w:rsidR="00F52F3E" w:rsidRPr="003E116F">
        <w:rPr>
          <w:rFonts w:ascii="TimesNewRomanPS-ItalicMT" w:hAnsi="TimesNewRomanPS-ItalicMT" w:cs="TimesNewRomanPS-ItalicMT"/>
          <w:iCs/>
          <w:color w:val="000000" w:themeColor="text1"/>
          <w:szCs w:val="24"/>
          <w:lang w:val="en-GB"/>
        </w:rPr>
        <w:t xml:space="preserve"> evaluation</w:t>
      </w:r>
      <w:r w:rsidR="00586AF7" w:rsidRPr="003E116F">
        <w:rPr>
          <w:rFonts w:ascii="TimesNewRomanPS-ItalicMT" w:hAnsi="TimesNewRomanPS-ItalicMT" w:cs="TimesNewRomanPS-ItalicMT"/>
          <w:iCs/>
          <w:color w:val="000000" w:themeColor="text1"/>
          <w:szCs w:val="24"/>
          <w:lang w:val="en-GB"/>
        </w:rPr>
        <w:t xml:space="preserve"> with industrial big data</w:t>
      </w:r>
    </w:p>
    <w:p w14:paraId="6F8E6DDD" w14:textId="0F467567" w:rsidR="007C6B06" w:rsidRPr="003E116F" w:rsidRDefault="00586AF7" w:rsidP="00671DFF">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00A66094" w:rsidRPr="003E116F">
        <w:rPr>
          <w:rFonts w:ascii="TimesNewRomanPS-ItalicMT" w:hAnsi="TimesNewRomanPS-ItalicMT" w:cs="TimesNewRomanPS-ItalicMT"/>
          <w:iCs/>
          <w:color w:val="000000" w:themeColor="text1"/>
          <w:szCs w:val="24"/>
          <w:lang w:val="en-GB"/>
        </w:rPr>
        <w:t xml:space="preserve">Plantwide </w:t>
      </w:r>
      <w:r w:rsidR="00996CAC" w:rsidRPr="003E116F">
        <w:rPr>
          <w:rFonts w:ascii="TimesNewRomanPS-ItalicMT" w:hAnsi="TimesNewRomanPS-ItalicMT" w:cs="TimesNewRomanPS-ItalicMT"/>
          <w:iCs/>
          <w:color w:val="000000" w:themeColor="text1"/>
          <w:szCs w:val="24"/>
          <w:lang w:val="en-GB"/>
        </w:rPr>
        <w:t>system monitoring and fault diagnosis</w:t>
      </w:r>
    </w:p>
    <w:p w14:paraId="2F17E8B8" w14:textId="29D00FA3" w:rsidR="00186F80" w:rsidRPr="003E116F" w:rsidRDefault="00186F80" w:rsidP="00186F80">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iCs/>
          <w:color w:val="000000" w:themeColor="text1"/>
          <w:szCs w:val="24"/>
          <w:lang w:val="en-GB"/>
        </w:rPr>
        <w:t xml:space="preserve">Data-driven </w:t>
      </w:r>
      <w:r w:rsidR="00CD3C44" w:rsidRPr="003E116F">
        <w:rPr>
          <w:rFonts w:ascii="TimesNewRomanPS-ItalicMT" w:hAnsi="TimesNewRomanPS-ItalicMT" w:cs="TimesNewRomanPS-ItalicMT"/>
          <w:iCs/>
          <w:color w:val="000000" w:themeColor="text1"/>
          <w:szCs w:val="24"/>
          <w:lang w:val="en-GB"/>
        </w:rPr>
        <w:t xml:space="preserve">FD/FTC design for </w:t>
      </w:r>
      <w:r w:rsidRPr="003E116F">
        <w:rPr>
          <w:rFonts w:ascii="TimesNewRomanPS-ItalicMT" w:hAnsi="TimesNewRomanPS-ItalicMT" w:cs="TimesNewRomanPS-ItalicMT"/>
          <w:iCs/>
          <w:color w:val="000000" w:themeColor="text1"/>
          <w:szCs w:val="24"/>
          <w:lang w:val="en-GB"/>
        </w:rPr>
        <w:t>distributed systems</w:t>
      </w:r>
    </w:p>
    <w:p w14:paraId="1710199A" w14:textId="49F173EE" w:rsidR="00800E28" w:rsidRPr="003E116F" w:rsidRDefault="00800E28"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hint="eastAsia"/>
          <w:iCs/>
          <w:color w:val="000000" w:themeColor="text1"/>
          <w:szCs w:val="24"/>
          <w:lang w:val="en-GB"/>
        </w:rPr>
        <w:t>P</w:t>
      </w:r>
      <w:r w:rsidRPr="003E116F">
        <w:rPr>
          <w:rFonts w:ascii="TimesNewRomanPS-ItalicMT" w:hAnsi="TimesNewRomanPS-ItalicMT" w:cs="TimesNewRomanPS-ItalicMT"/>
          <w:iCs/>
          <w:color w:val="000000" w:themeColor="text1"/>
          <w:szCs w:val="24"/>
          <w:lang w:val="en-GB"/>
        </w:rPr>
        <w:t>erformance-supervised</w:t>
      </w:r>
      <w:r w:rsidR="00BC4F68" w:rsidRPr="003E116F">
        <w:rPr>
          <w:rFonts w:ascii="TimesNewRomanPS-ItalicMT" w:hAnsi="TimesNewRomanPS-ItalicMT" w:cs="TimesNewRomanPS-ItalicMT"/>
          <w:iCs/>
          <w:color w:val="000000" w:themeColor="text1"/>
          <w:szCs w:val="24"/>
          <w:lang w:val="en-GB"/>
        </w:rPr>
        <w:t xml:space="preserve"> and quality</w:t>
      </w:r>
      <w:r w:rsidR="0047613D" w:rsidRPr="003E116F">
        <w:rPr>
          <w:rFonts w:ascii="TimesNewRomanPS-ItalicMT" w:hAnsi="TimesNewRomanPS-ItalicMT" w:cs="TimesNewRomanPS-ItalicMT"/>
          <w:iCs/>
          <w:color w:val="000000" w:themeColor="text1"/>
          <w:szCs w:val="24"/>
          <w:lang w:val="en-GB"/>
        </w:rPr>
        <w:t xml:space="preserve">-oriented </w:t>
      </w:r>
      <w:r w:rsidR="0003322A" w:rsidRPr="003E116F">
        <w:rPr>
          <w:rFonts w:ascii="TimesNewRomanPS-ItalicMT" w:hAnsi="TimesNewRomanPS-ItalicMT" w:cs="TimesNewRomanPS-ItalicMT"/>
          <w:iCs/>
          <w:color w:val="000000" w:themeColor="text1"/>
          <w:szCs w:val="24"/>
          <w:lang w:val="en-GB"/>
        </w:rPr>
        <w:t>FD/FTC</w:t>
      </w:r>
    </w:p>
    <w:p w14:paraId="4EF93BA4" w14:textId="06FF5842" w:rsidR="006C699E" w:rsidRPr="003E116F" w:rsidRDefault="006C699E" w:rsidP="00522F67">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hint="eastAsia"/>
          <w:iCs/>
          <w:color w:val="000000" w:themeColor="text1"/>
          <w:szCs w:val="24"/>
          <w:lang w:val="en-GB"/>
        </w:rPr>
        <w:t>P</w:t>
      </w:r>
      <w:r w:rsidRPr="003E116F">
        <w:rPr>
          <w:rFonts w:ascii="TimesNewRomanPS-ItalicMT" w:hAnsi="TimesNewRomanPS-ItalicMT" w:cs="TimesNewRomanPS-ItalicMT"/>
          <w:iCs/>
          <w:color w:val="000000" w:themeColor="text1"/>
          <w:szCs w:val="24"/>
          <w:lang w:val="en-GB"/>
        </w:rPr>
        <w:t>erformance-guaranteed FTC design</w:t>
      </w:r>
    </w:p>
    <w:p w14:paraId="02481FDA" w14:textId="6222D78A" w:rsidR="00C275AE" w:rsidRPr="003E116F" w:rsidRDefault="00C275AE" w:rsidP="00522F67">
      <w:pPr>
        <w:autoSpaceDE w:val="0"/>
        <w:autoSpaceDN w:val="0"/>
        <w:adjustRightInd w:val="0"/>
        <w:spacing w:after="0" w:line="240" w:lineRule="auto"/>
        <w:rPr>
          <w:rFonts w:ascii="CourierNewPSMT" w:hAnsi="CourierNewPSMT" w:cs="CourierNewPSMT"/>
          <w:color w:val="000000" w:themeColor="text1"/>
          <w:szCs w:val="24"/>
          <w:lang w:val="en-GB"/>
        </w:rPr>
      </w:pPr>
      <w:r w:rsidRPr="003E116F">
        <w:rPr>
          <w:rFonts w:ascii="CourierNewPSMT" w:hAnsi="CourierNewPSMT" w:cs="CourierNewPSMT"/>
          <w:color w:val="000000" w:themeColor="text1"/>
          <w:szCs w:val="24"/>
          <w:lang w:val="en-GB"/>
        </w:rPr>
        <w:t xml:space="preserve">o </w:t>
      </w:r>
      <w:r w:rsidR="00520CAD" w:rsidRPr="003E116F">
        <w:rPr>
          <w:rFonts w:ascii="TimesNewRomanPS-ItalicMT" w:hAnsi="TimesNewRomanPS-ItalicMT" w:cs="TimesNewRomanPS-ItalicMT"/>
          <w:iCs/>
          <w:color w:val="000000" w:themeColor="text1"/>
          <w:szCs w:val="24"/>
          <w:lang w:val="en-GB"/>
        </w:rPr>
        <w:t>Plug-and-play f</w:t>
      </w:r>
      <w:r w:rsidRPr="003E116F">
        <w:rPr>
          <w:rFonts w:ascii="TimesNewRomanPS-ItalicMT" w:hAnsi="TimesNewRomanPS-ItalicMT" w:cs="TimesNewRomanPS-ItalicMT"/>
          <w:iCs/>
          <w:color w:val="000000" w:themeColor="text1"/>
          <w:szCs w:val="24"/>
          <w:lang w:val="en-GB"/>
        </w:rPr>
        <w:t>ault-tolerant controller design</w:t>
      </w:r>
    </w:p>
    <w:p w14:paraId="1EFCF92C" w14:textId="1CD91C60" w:rsidR="007F0846" w:rsidRPr="003E116F" w:rsidRDefault="007F0846" w:rsidP="00C3704E">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000D7A82" w:rsidRPr="003E116F">
        <w:rPr>
          <w:rFonts w:ascii="TimesNewRomanPS-ItalicMT" w:hAnsi="TimesNewRomanPS-ItalicMT" w:cs="TimesNewRomanPS-ItalicMT"/>
          <w:iCs/>
          <w:color w:val="000000" w:themeColor="text1"/>
          <w:szCs w:val="24"/>
          <w:lang w:val="en-GB"/>
        </w:rPr>
        <w:t>P</w:t>
      </w:r>
      <w:r w:rsidR="009557B5" w:rsidRPr="003E116F">
        <w:rPr>
          <w:rFonts w:ascii="TimesNewRomanPS-ItalicMT" w:hAnsi="TimesNewRomanPS-ItalicMT" w:cs="TimesNewRomanPS-ItalicMT"/>
          <w:iCs/>
          <w:color w:val="000000" w:themeColor="text1"/>
          <w:szCs w:val="24"/>
          <w:lang w:val="en-GB"/>
        </w:rPr>
        <w:t>ractical applications</w:t>
      </w:r>
      <w:r w:rsidR="000D7A82" w:rsidRPr="003E116F">
        <w:rPr>
          <w:rFonts w:ascii="TimesNewRomanPS-ItalicMT" w:hAnsi="TimesNewRomanPS-ItalicMT" w:cs="TimesNewRomanPS-ItalicMT"/>
          <w:iCs/>
          <w:color w:val="000000" w:themeColor="text1"/>
          <w:szCs w:val="24"/>
          <w:lang w:val="en-GB"/>
        </w:rPr>
        <w:t xml:space="preserve"> with online</w:t>
      </w:r>
      <w:r w:rsidR="005D4A02" w:rsidRPr="003E116F">
        <w:rPr>
          <w:rFonts w:ascii="TimesNewRomanPS-ItalicMT" w:hAnsi="TimesNewRomanPS-ItalicMT" w:cs="TimesNewRomanPS-ItalicMT"/>
          <w:iCs/>
          <w:color w:val="000000" w:themeColor="text1"/>
          <w:szCs w:val="24"/>
          <w:lang w:val="en-GB"/>
        </w:rPr>
        <w:t>/</w:t>
      </w:r>
      <w:r w:rsidR="000D7A82" w:rsidRPr="003E116F">
        <w:rPr>
          <w:rFonts w:ascii="TimesNewRomanPS-ItalicMT" w:hAnsi="TimesNewRomanPS-ItalicMT" w:cs="TimesNewRomanPS-ItalicMT"/>
          <w:iCs/>
          <w:color w:val="000000" w:themeColor="text1"/>
          <w:szCs w:val="24"/>
          <w:lang w:val="en-GB"/>
        </w:rPr>
        <w:t xml:space="preserve">real-time implementation </w:t>
      </w:r>
    </w:p>
    <w:p w14:paraId="310AEE11" w14:textId="4BD3FB9D" w:rsidR="00133B04" w:rsidRPr="003E116F" w:rsidRDefault="00B37E34" w:rsidP="006568B4">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r w:rsidRPr="003E116F">
        <w:rPr>
          <w:rFonts w:ascii="CourierNewPSMT" w:hAnsi="CourierNewPSMT" w:cs="CourierNewPSMT"/>
          <w:color w:val="000000" w:themeColor="text1"/>
          <w:szCs w:val="24"/>
          <w:lang w:val="en-GB"/>
        </w:rPr>
        <w:t xml:space="preserve">o </w:t>
      </w:r>
      <w:r w:rsidRPr="003E116F">
        <w:rPr>
          <w:rFonts w:ascii="TimesNewRomanPS-ItalicMT" w:hAnsi="TimesNewRomanPS-ItalicMT" w:cs="TimesNewRomanPS-ItalicMT"/>
          <w:iCs/>
          <w:color w:val="000000" w:themeColor="text1"/>
          <w:szCs w:val="24"/>
          <w:lang w:val="en-GB"/>
        </w:rPr>
        <w:t xml:space="preserve">Computer vision-based fault-tolerant control and performance </w:t>
      </w:r>
      <w:r w:rsidR="0063095E" w:rsidRPr="003E116F">
        <w:rPr>
          <w:rFonts w:ascii="TimesNewRomanPS-ItalicMT" w:hAnsi="TimesNewRomanPS-ItalicMT" w:cs="TimesNewRomanPS-ItalicMT"/>
          <w:iCs/>
          <w:color w:val="000000" w:themeColor="text1"/>
          <w:szCs w:val="24"/>
          <w:lang w:val="en-GB"/>
        </w:rPr>
        <w:t>recovery</w:t>
      </w:r>
      <w:r w:rsidRPr="003E116F">
        <w:rPr>
          <w:rFonts w:ascii="TimesNewRomanPS-ItalicMT" w:hAnsi="TimesNewRomanPS-ItalicMT" w:cs="TimesNewRomanPS-ItalicMT"/>
          <w:iCs/>
          <w:color w:val="000000" w:themeColor="text1"/>
          <w:szCs w:val="24"/>
          <w:lang w:val="en-GB"/>
        </w:rPr>
        <w:t xml:space="preserve"> </w:t>
      </w:r>
    </w:p>
    <w:p w14:paraId="1E68987E" w14:textId="2DAEE72D" w:rsidR="00BF0DE4" w:rsidRPr="003E116F" w:rsidRDefault="00BF0DE4" w:rsidP="006568B4">
      <w:pPr>
        <w:autoSpaceDE w:val="0"/>
        <w:autoSpaceDN w:val="0"/>
        <w:adjustRightInd w:val="0"/>
        <w:spacing w:after="0" w:line="240" w:lineRule="auto"/>
        <w:rPr>
          <w:rFonts w:ascii="TimesNewRomanPS-ItalicMT" w:hAnsi="TimesNewRomanPS-ItalicMT" w:cs="TimesNewRomanPS-ItalicMT"/>
          <w:iCs/>
          <w:color w:val="000000" w:themeColor="text1"/>
          <w:szCs w:val="24"/>
          <w:lang w:val="en-GB"/>
        </w:rPr>
      </w:pPr>
    </w:p>
    <w:p w14:paraId="2F87124B" w14:textId="77777777" w:rsidR="00BF0DE4" w:rsidRPr="003E116F" w:rsidRDefault="00BF0DE4" w:rsidP="00BF0DE4">
      <w:pPr>
        <w:autoSpaceDE w:val="0"/>
        <w:autoSpaceDN w:val="0"/>
        <w:adjustRightInd w:val="0"/>
        <w:spacing w:after="0" w:line="240" w:lineRule="auto"/>
        <w:rPr>
          <w:rFonts w:ascii="TimesNewRomanPS-BoldMT" w:hAnsi="TimesNewRomanPS-BoldMT" w:cs="TimesNewRomanPS-BoldMT"/>
          <w:bCs/>
          <w:color w:val="000000" w:themeColor="text1"/>
        </w:rPr>
      </w:pPr>
      <w:r w:rsidRPr="003E116F">
        <w:rPr>
          <w:rFonts w:ascii="TimesNewRomanPS-BoldMT" w:hAnsi="TimesNewRomanPS-BoldMT" w:cs="TimesNewRomanPS-BoldMT"/>
          <w:b/>
          <w:bCs/>
          <w:color w:val="000000" w:themeColor="text1"/>
          <w:sz w:val="24"/>
        </w:rPr>
        <w:t>Organizers</w:t>
      </w:r>
      <w:r w:rsidRPr="003E116F">
        <w:rPr>
          <w:rFonts w:ascii="TimesNewRomanPS-BoldMT" w:hAnsi="TimesNewRomanPS-BoldMT" w:cs="TimesNewRomanPS-BoldMT"/>
          <w:bCs/>
          <w:color w:val="000000" w:themeColor="text1"/>
          <w:sz w:val="24"/>
        </w:rPr>
        <w:t>:</w:t>
      </w:r>
      <w:r w:rsidRPr="003E116F">
        <w:rPr>
          <w:rFonts w:ascii="TimesNewRomanPS-BoldMT" w:hAnsi="TimesNewRomanPS-BoldMT" w:cs="TimesNewRomanPS-BoldMT"/>
          <w:bCs/>
          <w:color w:val="000000" w:themeColor="text1"/>
        </w:rPr>
        <w:tab/>
      </w:r>
    </w:p>
    <w:p w14:paraId="6BD5A401" w14:textId="77777777" w:rsidR="00BF0DE4" w:rsidRPr="003E116F" w:rsidRDefault="00BF0DE4" w:rsidP="00BF0DE4">
      <w:pPr>
        <w:autoSpaceDE w:val="0"/>
        <w:autoSpaceDN w:val="0"/>
        <w:adjustRightInd w:val="0"/>
        <w:spacing w:after="0" w:line="240" w:lineRule="auto"/>
        <w:rPr>
          <w:rFonts w:ascii="TimesNewRomanPS-BoldMT" w:hAnsi="TimesNewRomanPS-BoldMT" w:cs="TimesNewRomanPS-BoldMT"/>
          <w:bCs/>
          <w:color w:val="000000" w:themeColor="text1"/>
        </w:rPr>
      </w:pPr>
    </w:p>
    <w:p w14:paraId="4C16C4CF" w14:textId="4DBCF3CA" w:rsidR="00BF0DE4" w:rsidRPr="003E116F" w:rsidRDefault="00BF0DE4" w:rsidP="00372449">
      <w:pPr>
        <w:pStyle w:val="ad"/>
        <w:numPr>
          <w:ilvl w:val="0"/>
          <w:numId w:val="2"/>
        </w:numPr>
        <w:autoSpaceDE w:val="0"/>
        <w:autoSpaceDN w:val="0"/>
        <w:adjustRightInd w:val="0"/>
        <w:spacing w:after="0" w:line="240" w:lineRule="auto"/>
        <w:ind w:firstLineChars="0"/>
        <w:jc w:val="both"/>
        <w:rPr>
          <w:rFonts w:ascii="TimesNewRomanPS-ItalicMT" w:hAnsi="TimesNewRomanPS-ItalicMT" w:cs="TimesNewRomanPS-ItalicMT"/>
          <w:iCs/>
          <w:color w:val="000000" w:themeColor="text1"/>
          <w:lang w:val="en-US"/>
        </w:rPr>
      </w:pPr>
      <w:r w:rsidRPr="003E116F">
        <w:rPr>
          <w:rFonts w:ascii="TimesNewRomanPS-ItalicMT" w:hAnsi="TimesNewRomanPS-ItalicMT" w:cs="TimesNewRomanPS-ItalicMT" w:hint="eastAsia"/>
          <w:b/>
          <w:iCs/>
          <w:color w:val="000000" w:themeColor="text1"/>
          <w:lang w:val="en-US"/>
        </w:rPr>
        <w:t>D</w:t>
      </w:r>
      <w:r w:rsidRPr="003E116F">
        <w:rPr>
          <w:rFonts w:ascii="TimesNewRomanPS-ItalicMT" w:hAnsi="TimesNewRomanPS-ItalicMT" w:cs="TimesNewRomanPS-ItalicMT"/>
          <w:b/>
          <w:iCs/>
          <w:color w:val="000000" w:themeColor="text1"/>
          <w:lang w:val="en-US"/>
        </w:rPr>
        <w:t>r. Yuchen Jiang</w:t>
      </w:r>
      <w:r w:rsidRPr="003E116F">
        <w:rPr>
          <w:rFonts w:ascii="TimesNewRomanPS-ItalicMT" w:hAnsi="TimesNewRomanPS-ItalicMT" w:cs="TimesNewRomanPS-ItalicMT"/>
          <w:iCs/>
          <w:color w:val="000000" w:themeColor="text1"/>
          <w:lang w:val="en-US"/>
        </w:rPr>
        <w:t xml:space="preserve"> received his B.E. degree and Ph.D. degree from the Department of Control Science and Engineering, Harbin Institute of Technology, in 2016 and 2021, respectively. His research interests include data-driven safety and security monitoring, fault diagnosis, fault-tolerant control, and the applications to complex systems such as industrial cyber-physical systems.</w:t>
      </w:r>
      <w:r w:rsidRPr="003E116F">
        <w:rPr>
          <w:rFonts w:ascii="TimesNewRomanPS-ItalicMT" w:hAnsi="TimesNewRomanPS-ItalicMT" w:cs="TimesNewRomanPS-ItalicMT" w:hint="eastAsia"/>
          <w:iCs/>
          <w:color w:val="000000" w:themeColor="text1"/>
          <w:lang w:val="en-US"/>
        </w:rPr>
        <w:t xml:space="preserve"> </w:t>
      </w:r>
      <w:r w:rsidR="00422F12">
        <w:rPr>
          <w:rFonts w:ascii="TimesNewRomanPS-ItalicMT" w:hAnsi="TimesNewRomanPS-ItalicMT" w:cs="TimesNewRomanPS-ItalicMT"/>
          <w:iCs/>
          <w:color w:val="000000" w:themeColor="text1"/>
          <w:lang w:val="en-US"/>
        </w:rPr>
        <w:t>(</w:t>
      </w:r>
      <w:hyperlink r:id="rId11" w:history="1">
        <w:r w:rsidR="00422F12" w:rsidRPr="00780904">
          <w:rPr>
            <w:rStyle w:val="a8"/>
            <w:rFonts w:ascii="TimesNewRomanPS-ItalicMT" w:hAnsi="TimesNewRomanPS-ItalicMT" w:cs="TimesNewRomanPS-ItalicMT"/>
            <w:iCs/>
            <w:lang w:val="en-US"/>
          </w:rPr>
          <w:t>yc.jiang2016@foxmail.com</w:t>
        </w:r>
      </w:hyperlink>
      <w:bookmarkStart w:id="0" w:name="_GoBack"/>
      <w:bookmarkEnd w:id="0"/>
      <w:r w:rsidR="00422F12">
        <w:rPr>
          <w:rFonts w:ascii="TimesNewRomanPS-ItalicMT" w:hAnsi="TimesNewRomanPS-ItalicMT" w:cs="TimesNewRomanPS-ItalicMT"/>
          <w:iCs/>
          <w:color w:val="000000" w:themeColor="text1"/>
          <w:lang w:val="en-US"/>
        </w:rPr>
        <w:t>)</w:t>
      </w:r>
    </w:p>
    <w:p w14:paraId="2397A870" w14:textId="5FC96F3A" w:rsidR="00BF0DE4" w:rsidRPr="003E116F" w:rsidRDefault="00BF0DE4" w:rsidP="00372449">
      <w:pPr>
        <w:pStyle w:val="ad"/>
        <w:numPr>
          <w:ilvl w:val="0"/>
          <w:numId w:val="2"/>
        </w:numPr>
        <w:autoSpaceDE w:val="0"/>
        <w:autoSpaceDN w:val="0"/>
        <w:adjustRightInd w:val="0"/>
        <w:spacing w:after="0" w:line="240" w:lineRule="auto"/>
        <w:ind w:firstLineChars="0"/>
        <w:jc w:val="both"/>
        <w:rPr>
          <w:rFonts w:ascii="TimesNewRomanPS-ItalicMT" w:hAnsi="TimesNewRomanPS-ItalicMT" w:cs="TimesNewRomanPS-ItalicMT"/>
          <w:iCs/>
          <w:color w:val="000000" w:themeColor="text1"/>
          <w:lang w:val="en-US"/>
        </w:rPr>
      </w:pPr>
      <w:proofErr w:type="spellStart"/>
      <w:r w:rsidRPr="003E116F">
        <w:rPr>
          <w:rFonts w:ascii="TimesNewRomanPS-ItalicMT" w:hAnsi="TimesNewRomanPS-ItalicMT" w:cs="TimesNewRomanPS-ItalicMT"/>
          <w:b/>
          <w:iCs/>
          <w:color w:val="000000" w:themeColor="text1"/>
        </w:rPr>
        <w:t>Dr.</w:t>
      </w:r>
      <w:proofErr w:type="spellEnd"/>
      <w:r w:rsidRPr="003E116F">
        <w:rPr>
          <w:rFonts w:ascii="TimesNewRomanPS-ItalicMT" w:hAnsi="TimesNewRomanPS-ItalicMT" w:cs="TimesNewRomanPS-ItalicMT"/>
          <w:b/>
          <w:iCs/>
          <w:color w:val="000000" w:themeColor="text1"/>
        </w:rPr>
        <w:t xml:space="preserve"> Hongyan Yang</w:t>
      </w:r>
      <w:r w:rsidRPr="003E116F">
        <w:rPr>
          <w:rFonts w:ascii="TimesNewRomanPS-ItalicMT" w:hAnsi="TimesNewRomanPS-ItalicMT" w:cs="TimesNewRomanPS-ItalicMT"/>
          <w:iCs/>
          <w:color w:val="000000" w:themeColor="text1"/>
        </w:rPr>
        <w:t xml:space="preserve"> received the Ph.D. degree in control science and engineering from the Harbin Institute of Technology, Harbin, China, in 2020. She is currently with the Faculty of </w:t>
      </w:r>
      <w:r w:rsidRPr="003E116F">
        <w:rPr>
          <w:rFonts w:ascii="TimesNewRomanPS-ItalicMT" w:hAnsi="TimesNewRomanPS-ItalicMT" w:cs="TimesNewRomanPS-ItalicMT"/>
          <w:iCs/>
          <w:color w:val="000000" w:themeColor="text1"/>
        </w:rPr>
        <w:lastRenderedPageBreak/>
        <w:t xml:space="preserve">Information Technology, Beijing University of Technology, Beijing, China </w:t>
      </w:r>
      <w:r w:rsidRPr="003E116F">
        <w:rPr>
          <w:rFonts w:ascii="TimesNewRomanPS-ItalicMT" w:hAnsi="TimesNewRomanPS-ItalicMT" w:cs="TimesNewRomanPS-ItalicMT" w:hint="eastAsia"/>
          <w:iCs/>
          <w:color w:val="000000" w:themeColor="text1"/>
        </w:rPr>
        <w:t>sinc</w:t>
      </w:r>
      <w:r w:rsidRPr="003E116F">
        <w:rPr>
          <w:rFonts w:ascii="TimesNewRomanPS-ItalicMT" w:hAnsi="TimesNewRomanPS-ItalicMT" w:cs="TimesNewRomanPS-ItalicMT"/>
          <w:iCs/>
          <w:color w:val="000000" w:themeColor="text1"/>
        </w:rPr>
        <w:t>e 2020. Her current research interests include adaptive fuzzy/neural control, fault estimation, fault tolerant control, and Markovian jump systems.</w:t>
      </w:r>
      <w:r w:rsidR="00422F12">
        <w:rPr>
          <w:rFonts w:ascii="TimesNewRomanPS-ItalicMT" w:hAnsi="TimesNewRomanPS-ItalicMT" w:cs="TimesNewRomanPS-ItalicMT"/>
          <w:iCs/>
          <w:color w:val="000000" w:themeColor="text1"/>
        </w:rPr>
        <w:t xml:space="preserve"> (</w:t>
      </w:r>
      <w:hyperlink r:id="rId12" w:history="1">
        <w:r w:rsidR="00422F12" w:rsidRPr="00780904">
          <w:rPr>
            <w:rStyle w:val="a8"/>
            <w:rFonts w:ascii="TimesNewRomanPS-ItalicMT" w:hAnsi="TimesNewRomanPS-ItalicMT" w:cs="TimesNewRomanPS-ItalicMT"/>
            <w:iCs/>
          </w:rPr>
          <w:t>Yanghy@bjut.edu.cn</w:t>
        </w:r>
      </w:hyperlink>
      <w:r w:rsidR="00422F12">
        <w:rPr>
          <w:rFonts w:ascii="TimesNewRomanPS-ItalicMT" w:hAnsi="TimesNewRomanPS-ItalicMT" w:cs="TimesNewRomanPS-ItalicMT"/>
          <w:iCs/>
          <w:color w:val="000000" w:themeColor="text1"/>
        </w:rPr>
        <w:t>)</w:t>
      </w:r>
    </w:p>
    <w:p w14:paraId="13AC2BDA" w14:textId="6BFCE426" w:rsidR="00BF0DE4" w:rsidRPr="003E116F" w:rsidRDefault="00BF0DE4" w:rsidP="00372449">
      <w:pPr>
        <w:pStyle w:val="ad"/>
        <w:numPr>
          <w:ilvl w:val="0"/>
          <w:numId w:val="2"/>
        </w:numPr>
        <w:autoSpaceDE w:val="0"/>
        <w:autoSpaceDN w:val="0"/>
        <w:adjustRightInd w:val="0"/>
        <w:spacing w:after="0" w:line="240" w:lineRule="auto"/>
        <w:ind w:firstLineChars="0"/>
        <w:jc w:val="both"/>
        <w:rPr>
          <w:rFonts w:ascii="TimesNewRomanPS-ItalicMT" w:hAnsi="TimesNewRomanPS-ItalicMT" w:cs="TimesNewRomanPS-ItalicMT"/>
          <w:iCs/>
          <w:color w:val="000000" w:themeColor="text1"/>
        </w:rPr>
      </w:pPr>
      <w:proofErr w:type="spellStart"/>
      <w:r w:rsidRPr="003E116F">
        <w:rPr>
          <w:rFonts w:ascii="TimesNewRomanPS-ItalicMT" w:hAnsi="TimesNewRomanPS-ItalicMT" w:cs="TimesNewRomanPS-ItalicMT"/>
          <w:b/>
          <w:iCs/>
          <w:color w:val="000000" w:themeColor="text1"/>
        </w:rPr>
        <w:t>Dr.</w:t>
      </w:r>
      <w:proofErr w:type="spellEnd"/>
      <w:r w:rsidRPr="003E116F">
        <w:rPr>
          <w:rFonts w:ascii="TimesNewRomanPS-ItalicMT" w:hAnsi="TimesNewRomanPS-ItalicMT" w:cs="TimesNewRomanPS-ItalicMT"/>
          <w:b/>
          <w:iCs/>
          <w:color w:val="000000" w:themeColor="text1"/>
        </w:rPr>
        <w:t xml:space="preserve"> </w:t>
      </w:r>
      <w:proofErr w:type="spellStart"/>
      <w:r w:rsidRPr="003E116F">
        <w:rPr>
          <w:rFonts w:ascii="TimesNewRomanPS-ItalicMT" w:hAnsi="TimesNewRomanPS-ItalicMT" w:cs="TimesNewRomanPS-ItalicMT"/>
          <w:b/>
          <w:iCs/>
          <w:color w:val="000000" w:themeColor="text1"/>
        </w:rPr>
        <w:t>Yunsong</w:t>
      </w:r>
      <w:proofErr w:type="spellEnd"/>
      <w:r w:rsidRPr="003E116F">
        <w:rPr>
          <w:rFonts w:ascii="TimesNewRomanPS-ItalicMT" w:hAnsi="TimesNewRomanPS-ItalicMT" w:cs="TimesNewRomanPS-ItalicMT"/>
          <w:b/>
          <w:iCs/>
          <w:color w:val="000000" w:themeColor="text1"/>
        </w:rPr>
        <w:t xml:space="preserve"> Xu</w:t>
      </w:r>
      <w:r w:rsidRPr="003E116F">
        <w:rPr>
          <w:rFonts w:ascii="TimesNewRomanPS-ItalicMT" w:hAnsi="TimesNewRomanPS-ItalicMT" w:cs="TimesNewRomanPS-ItalicMT"/>
          <w:iCs/>
          <w:color w:val="000000" w:themeColor="text1"/>
        </w:rPr>
        <w:t xml:space="preserve"> received the B.E. degree in automation and the M.Sc. degree in control science and engineering from Harbin Institute of Technology, Harbin, China, in 2012 and 2014, respectively, and the Ph.D. degree in electrical engineering and information technology from </w:t>
      </w:r>
      <w:r w:rsidRPr="003E116F">
        <w:rPr>
          <w:rFonts w:ascii="TimesNewRomanPS-ItalicMT" w:hAnsi="TimesNewRomanPS-ItalicMT" w:cs="TimesNewRomanPS-ItalicMT" w:hint="eastAsia"/>
          <w:iCs/>
          <w:color w:val="000000" w:themeColor="text1"/>
        </w:rPr>
        <w:t>the</w:t>
      </w:r>
      <w:r w:rsidRPr="003E116F">
        <w:rPr>
          <w:rFonts w:ascii="TimesNewRomanPS-ItalicMT" w:hAnsi="TimesNewRomanPS-ItalicMT" w:cs="TimesNewRomanPS-ItalicMT"/>
          <w:iCs/>
          <w:color w:val="000000" w:themeColor="text1"/>
        </w:rPr>
        <w:t xml:space="preserve"> University of Duisburg-Essen, Duisburg, Germany, in 2018. He is currently with National University of Defen</w:t>
      </w:r>
      <w:r w:rsidRPr="003E116F">
        <w:rPr>
          <w:rFonts w:ascii="TimesNewRomanPS-ItalicMT" w:hAnsi="TimesNewRomanPS-ItalicMT" w:cs="TimesNewRomanPS-ItalicMT" w:hint="eastAsia"/>
          <w:iCs/>
          <w:color w:val="000000" w:themeColor="text1"/>
        </w:rPr>
        <w:t>s</w:t>
      </w:r>
      <w:r w:rsidRPr="003E116F">
        <w:rPr>
          <w:rFonts w:ascii="TimesNewRomanPS-ItalicMT" w:hAnsi="TimesNewRomanPS-ItalicMT" w:cs="TimesNewRomanPS-ItalicMT"/>
          <w:iCs/>
          <w:color w:val="000000" w:themeColor="text1"/>
        </w:rPr>
        <w:t>e Technology, Changsha, China. His research interests include fault-tolerant control, reinforcement learning, vision-based control systems and cyber-physical systems.</w:t>
      </w:r>
      <w:r w:rsidR="00422F12">
        <w:rPr>
          <w:rFonts w:ascii="TimesNewRomanPS-ItalicMT" w:hAnsi="TimesNewRomanPS-ItalicMT" w:cs="TimesNewRomanPS-ItalicMT"/>
          <w:iCs/>
          <w:color w:val="000000" w:themeColor="text1"/>
        </w:rPr>
        <w:t xml:space="preserve"> (</w:t>
      </w:r>
      <w:hyperlink r:id="rId13" w:history="1">
        <w:r w:rsidR="00422F12" w:rsidRPr="00780904">
          <w:rPr>
            <w:rStyle w:val="a8"/>
            <w:rFonts w:ascii="TimesNewRomanPS-ItalicMT" w:hAnsi="TimesNewRomanPS-ItalicMT" w:cs="TimesNewRomanPS-ItalicMT"/>
            <w:iCs/>
          </w:rPr>
          <w:t>xuyunsong20@nudt.edu.cn</w:t>
        </w:r>
      </w:hyperlink>
      <w:r w:rsidR="00422F12">
        <w:rPr>
          <w:rFonts w:ascii="TimesNewRomanPS-ItalicMT" w:hAnsi="TimesNewRomanPS-ItalicMT" w:cs="TimesNewRomanPS-ItalicMT"/>
          <w:iCs/>
          <w:color w:val="000000" w:themeColor="text1"/>
        </w:rPr>
        <w:t>)</w:t>
      </w:r>
    </w:p>
    <w:p w14:paraId="4E94423F" w14:textId="65FE6887" w:rsidR="00BF0DE4" w:rsidRPr="003E116F" w:rsidRDefault="00BF0DE4" w:rsidP="00372449">
      <w:pPr>
        <w:pStyle w:val="ad"/>
        <w:numPr>
          <w:ilvl w:val="0"/>
          <w:numId w:val="2"/>
        </w:numPr>
        <w:autoSpaceDE w:val="0"/>
        <w:autoSpaceDN w:val="0"/>
        <w:adjustRightInd w:val="0"/>
        <w:spacing w:after="0" w:line="240" w:lineRule="auto"/>
        <w:ind w:firstLineChars="0"/>
        <w:jc w:val="both"/>
        <w:rPr>
          <w:rFonts w:ascii="TimesNewRomanPS-ItalicMT" w:hAnsi="TimesNewRomanPS-ItalicMT" w:cs="TimesNewRomanPS-ItalicMT"/>
          <w:iCs/>
          <w:color w:val="000000" w:themeColor="text1"/>
        </w:rPr>
      </w:pPr>
      <w:r w:rsidRPr="003E116F">
        <w:rPr>
          <w:rFonts w:ascii="TimesNewRomanPS-ItalicMT" w:hAnsi="TimesNewRomanPS-ItalicMT" w:cs="TimesNewRomanPS-ItalicMT"/>
          <w:b/>
          <w:iCs/>
          <w:color w:val="000000" w:themeColor="text1"/>
        </w:rPr>
        <w:t xml:space="preserve">Prof. </w:t>
      </w:r>
      <w:r w:rsidRPr="003E116F">
        <w:rPr>
          <w:rFonts w:ascii="TimesNewRomanPS-ItalicMT" w:hAnsi="TimesNewRomanPS-ItalicMT" w:cs="TimesNewRomanPS-ItalicMT" w:hint="eastAsia"/>
          <w:b/>
          <w:iCs/>
          <w:color w:val="000000" w:themeColor="text1"/>
        </w:rPr>
        <w:t>Ha</w:t>
      </w:r>
      <w:r w:rsidRPr="003E116F">
        <w:rPr>
          <w:rFonts w:ascii="TimesNewRomanPS-ItalicMT" w:hAnsi="TimesNewRomanPS-ItalicMT" w:cs="TimesNewRomanPS-ItalicMT"/>
          <w:b/>
          <w:iCs/>
          <w:color w:val="000000" w:themeColor="text1"/>
          <w:lang w:val="en-US"/>
        </w:rPr>
        <w:t>o Luo</w:t>
      </w:r>
      <w:r w:rsidRPr="003E116F">
        <w:rPr>
          <w:rFonts w:ascii="TimesNewRomanPS-ItalicMT" w:hAnsi="TimesNewRomanPS-ItalicMT" w:cs="TimesNewRomanPS-ItalicMT"/>
          <w:iCs/>
          <w:color w:val="000000" w:themeColor="text1"/>
        </w:rPr>
        <w:t xml:space="preserve"> received the B.E. degree in electrical engineering from Xi’an </w:t>
      </w:r>
      <w:proofErr w:type="spellStart"/>
      <w:r w:rsidRPr="003E116F">
        <w:rPr>
          <w:rFonts w:ascii="TimesNewRomanPS-ItalicMT" w:hAnsi="TimesNewRomanPS-ItalicMT" w:cs="TimesNewRomanPS-ItalicMT"/>
          <w:iCs/>
          <w:color w:val="000000" w:themeColor="text1"/>
        </w:rPr>
        <w:t>Jiaotong</w:t>
      </w:r>
      <w:proofErr w:type="spellEnd"/>
      <w:r w:rsidRPr="003E116F">
        <w:rPr>
          <w:rFonts w:ascii="TimesNewRomanPS-ItalicMT" w:hAnsi="TimesNewRomanPS-ItalicMT" w:cs="TimesNewRomanPS-ItalicMT"/>
          <w:iCs/>
          <w:color w:val="000000" w:themeColor="text1"/>
        </w:rPr>
        <w:t xml:space="preserve"> University, Xi’an, China, in 2007, and the M.Sc. and Ph.D. degrees in electrical engineering and information technology from the University of Duisburg-Essen, Duisburg, Germany, in 2012 and 2016, respectively.</w:t>
      </w:r>
      <w:r w:rsidRPr="003E116F">
        <w:rPr>
          <w:color w:val="000000" w:themeColor="text1"/>
        </w:rPr>
        <w:t xml:space="preserve"> </w:t>
      </w:r>
      <w:r w:rsidRPr="003E116F">
        <w:rPr>
          <w:rFonts w:ascii="TimesNewRomanPS-ItalicMT" w:hAnsi="TimesNewRomanPS-ItalicMT" w:cs="TimesNewRomanPS-ItalicMT"/>
          <w:iCs/>
          <w:color w:val="000000" w:themeColor="text1"/>
        </w:rPr>
        <w:t>He is currently a Full Professor with the School of Astronautics, Harbin Institute of Technology, Harbin, China. His research interests include model-based and data-driven</w:t>
      </w:r>
      <w:r w:rsidRPr="003E116F">
        <w:rPr>
          <w:rFonts w:ascii="TimesNewRomanPS-ItalicMT" w:hAnsi="TimesNewRomanPS-ItalicMT" w:cs="TimesNewRomanPS-ItalicMT" w:hint="eastAsia"/>
          <w:iCs/>
          <w:color w:val="000000" w:themeColor="text1"/>
        </w:rPr>
        <w:t xml:space="preserve"> </w:t>
      </w:r>
      <w:r w:rsidRPr="003E116F">
        <w:rPr>
          <w:rFonts w:ascii="TimesNewRomanPS-ItalicMT" w:hAnsi="TimesNewRomanPS-ItalicMT" w:cs="TimesNewRomanPS-ItalicMT"/>
          <w:iCs/>
          <w:color w:val="000000" w:themeColor="text1"/>
        </w:rPr>
        <w:t>fault diagnosis, fault-tolerant systems, and their plug-and-play application on industrial systems.</w:t>
      </w:r>
      <w:r w:rsidR="00422F12">
        <w:rPr>
          <w:rFonts w:ascii="TimesNewRomanPS-ItalicMT" w:hAnsi="TimesNewRomanPS-ItalicMT" w:cs="TimesNewRomanPS-ItalicMT"/>
          <w:iCs/>
          <w:color w:val="000000" w:themeColor="text1"/>
        </w:rPr>
        <w:t xml:space="preserve"> (</w:t>
      </w:r>
      <w:hyperlink r:id="rId14" w:history="1">
        <w:r w:rsidR="00422F12" w:rsidRPr="00780904">
          <w:rPr>
            <w:rStyle w:val="a8"/>
            <w:rFonts w:ascii="TimesNewRomanPS-ItalicMT" w:hAnsi="TimesNewRomanPS-ItalicMT" w:cs="TimesNewRomanPS-ItalicMT"/>
            <w:iCs/>
          </w:rPr>
          <w:t>hao.luo@hit.edu.cn</w:t>
        </w:r>
      </w:hyperlink>
      <w:r w:rsidR="00422F12">
        <w:rPr>
          <w:rFonts w:ascii="TimesNewRomanPS-ItalicMT" w:hAnsi="TimesNewRomanPS-ItalicMT" w:cs="TimesNewRomanPS-ItalicMT"/>
          <w:iCs/>
          <w:color w:val="000000" w:themeColor="text1"/>
        </w:rPr>
        <w:t>)</w:t>
      </w:r>
    </w:p>
    <w:p w14:paraId="28BE3FA2" w14:textId="05CB5EBF" w:rsidR="00BF0DE4" w:rsidRPr="003E116F" w:rsidRDefault="00BF0DE4" w:rsidP="00372449">
      <w:pPr>
        <w:pStyle w:val="ad"/>
        <w:numPr>
          <w:ilvl w:val="0"/>
          <w:numId w:val="2"/>
        </w:numPr>
        <w:autoSpaceDE w:val="0"/>
        <w:autoSpaceDN w:val="0"/>
        <w:adjustRightInd w:val="0"/>
        <w:spacing w:after="0" w:line="240" w:lineRule="auto"/>
        <w:ind w:firstLineChars="0"/>
        <w:jc w:val="both"/>
        <w:rPr>
          <w:rFonts w:ascii="TimesNewRomanPS-ItalicMT" w:hAnsi="TimesNewRomanPS-ItalicMT" w:cs="TimesNewRomanPS-ItalicMT"/>
          <w:iCs/>
          <w:color w:val="000000" w:themeColor="text1"/>
        </w:rPr>
      </w:pPr>
      <w:r w:rsidRPr="003E116F">
        <w:rPr>
          <w:rFonts w:ascii="TimesNewRomanPS-ItalicMT" w:hAnsi="TimesNewRomanPS-ItalicMT" w:cs="TimesNewRomanPS-ItalicMT"/>
          <w:b/>
          <w:iCs/>
          <w:color w:val="000000" w:themeColor="text1"/>
        </w:rPr>
        <w:t>Prof. Shen Yin</w:t>
      </w:r>
      <w:r w:rsidRPr="003E116F">
        <w:rPr>
          <w:rFonts w:ascii="TimesNewRomanPS-ItalicMT" w:hAnsi="TimesNewRomanPS-ItalicMT" w:cs="TimesNewRomanPS-ItalicMT"/>
          <w:iCs/>
          <w:color w:val="000000" w:themeColor="text1"/>
        </w:rPr>
        <w:t xml:space="preserve"> received the M.Sc. and Ph.D. (Dr.-</w:t>
      </w:r>
      <w:proofErr w:type="spellStart"/>
      <w:r w:rsidRPr="003E116F">
        <w:rPr>
          <w:rFonts w:ascii="TimesNewRomanPS-ItalicMT" w:hAnsi="TimesNewRomanPS-ItalicMT" w:cs="TimesNewRomanPS-ItalicMT"/>
          <w:iCs/>
          <w:color w:val="000000" w:themeColor="text1"/>
        </w:rPr>
        <w:t>Ing</w:t>
      </w:r>
      <w:proofErr w:type="spellEnd"/>
      <w:r w:rsidRPr="003E116F">
        <w:rPr>
          <w:rFonts w:ascii="TimesNewRomanPS-ItalicMT" w:hAnsi="TimesNewRomanPS-ItalicMT" w:cs="TimesNewRomanPS-ItalicMT"/>
          <w:iCs/>
          <w:color w:val="000000" w:themeColor="text1"/>
        </w:rPr>
        <w:t xml:space="preserve">.) degree from the University of Duisburg-Essen, Germany. He is currently DNV-GL Professor with the Department of Mechanical and Industrial Engineering, Norwegian University of Science and Technology. His research interests include safety, reliability of complicated systems, system and control theory, data-driven and machine learning approaches, applications in large-scale systems and industrial cyber-physical systems. </w:t>
      </w:r>
      <w:r w:rsidR="00422F12">
        <w:rPr>
          <w:rFonts w:ascii="TimesNewRomanPS-ItalicMT" w:hAnsi="TimesNewRomanPS-ItalicMT" w:cs="TimesNewRomanPS-ItalicMT"/>
          <w:iCs/>
          <w:color w:val="000000" w:themeColor="text1"/>
        </w:rPr>
        <w:t>(</w:t>
      </w:r>
      <w:hyperlink r:id="rId15" w:history="1">
        <w:r w:rsidR="00422F12" w:rsidRPr="00780904">
          <w:rPr>
            <w:rStyle w:val="a8"/>
            <w:rFonts w:ascii="TimesNewRomanPS-ItalicMT" w:hAnsi="TimesNewRomanPS-ItalicMT" w:cs="TimesNewRomanPS-ItalicMT"/>
            <w:iCs/>
          </w:rPr>
          <w:t>shen.yin@ntnu.no</w:t>
        </w:r>
      </w:hyperlink>
      <w:r w:rsidR="00422F12">
        <w:rPr>
          <w:rFonts w:ascii="TimesNewRomanPS-ItalicMT" w:hAnsi="TimesNewRomanPS-ItalicMT" w:cs="TimesNewRomanPS-ItalicMT"/>
          <w:iCs/>
          <w:color w:val="000000" w:themeColor="text1"/>
        </w:rPr>
        <w:t>)</w:t>
      </w:r>
    </w:p>
    <w:p w14:paraId="282FEF2D" w14:textId="77777777" w:rsidR="008B32D7" w:rsidRPr="003E116F" w:rsidRDefault="008B32D7" w:rsidP="000D743E">
      <w:pPr>
        <w:pStyle w:val="s6"/>
        <w:spacing w:before="0" w:beforeAutospacing="0" w:after="0" w:afterAutospacing="0"/>
        <w:jc w:val="both"/>
        <w:rPr>
          <w:rStyle w:val="s7"/>
          <w:rFonts w:ascii="Times New Roman" w:hAnsi="Times New Roman" w:cs="Times New Roman"/>
          <w:b/>
          <w:bCs/>
          <w:color w:val="000000"/>
          <w:sz w:val="27"/>
          <w:szCs w:val="27"/>
        </w:rPr>
      </w:pPr>
    </w:p>
    <w:p w14:paraId="206FC254" w14:textId="6F7CF780" w:rsidR="000D743E" w:rsidRPr="003E116F" w:rsidRDefault="000D743E" w:rsidP="000D743E">
      <w:pPr>
        <w:pStyle w:val="s6"/>
        <w:spacing w:before="0" w:beforeAutospacing="0" w:after="0" w:afterAutospacing="0"/>
        <w:jc w:val="both"/>
        <w:rPr>
          <w:rFonts w:ascii="TimesNewRomanPS-BoldMT" w:eastAsiaTheme="minorEastAsia" w:hAnsi="TimesNewRomanPS-BoldMT" w:cs="TimesNewRomanPS-BoldMT"/>
          <w:b/>
          <w:bCs/>
          <w:color w:val="FF0000"/>
          <w:szCs w:val="22"/>
          <w:lang w:val="en-SG"/>
        </w:rPr>
      </w:pPr>
      <w:r w:rsidRPr="003E116F">
        <w:rPr>
          <w:rFonts w:ascii="TimesNewRomanPS-BoldMT" w:eastAsiaTheme="minorEastAsia" w:hAnsi="TimesNewRomanPS-BoldMT" w:cs="TimesNewRomanPS-BoldMT"/>
          <w:b/>
          <w:color w:val="000000" w:themeColor="text1"/>
          <w:szCs w:val="22"/>
          <w:lang w:val="en-SG"/>
        </w:rPr>
        <w:t xml:space="preserve">Important Dates </w:t>
      </w:r>
      <w:r w:rsidRPr="003E116F">
        <w:rPr>
          <w:rFonts w:ascii="TimesNewRomanPS-BoldMT" w:eastAsiaTheme="minorEastAsia" w:hAnsi="TimesNewRomanPS-BoldMT" w:cs="TimesNewRomanPS-BoldMT"/>
          <w:b/>
          <w:color w:val="FF0000"/>
          <w:szCs w:val="22"/>
          <w:lang w:val="en-SG"/>
        </w:rPr>
        <w:t>(</w:t>
      </w:r>
      <w:r w:rsidRPr="003E116F">
        <w:rPr>
          <w:rFonts w:ascii="TimesNewRomanPS-BoldMT" w:eastAsiaTheme="minorEastAsia" w:hAnsi="TimesNewRomanPS-BoldMT" w:cs="TimesNewRomanPS-BoldMT"/>
          <w:b/>
          <w:bCs/>
          <w:color w:val="FF0000"/>
          <w:szCs w:val="22"/>
          <w:lang w:val="en-SG"/>
        </w:rPr>
        <w:t>Please refer to the official notifications</w:t>
      </w:r>
      <w:r w:rsidRPr="003E116F">
        <w:rPr>
          <w:rFonts w:ascii="TimesNewRomanPS-BoldMT" w:eastAsiaTheme="minorEastAsia" w:hAnsi="TimesNewRomanPS-BoldMT" w:cs="TimesNewRomanPS-BoldMT"/>
          <w:b/>
          <w:color w:val="FF0000"/>
          <w:szCs w:val="22"/>
          <w:lang w:val="en-SG"/>
        </w:rPr>
        <w:t>)</w:t>
      </w:r>
    </w:p>
    <w:p w14:paraId="7A7EDDEA" w14:textId="77777777" w:rsidR="000D743E" w:rsidRPr="003E116F" w:rsidRDefault="000D743E" w:rsidP="00BE54E7">
      <w:pPr>
        <w:pStyle w:val="s6"/>
        <w:numPr>
          <w:ilvl w:val="0"/>
          <w:numId w:val="1"/>
        </w:numPr>
        <w:spacing w:before="0" w:beforeAutospacing="0" w:after="0" w:afterAutospacing="0"/>
        <w:jc w:val="both"/>
        <w:rPr>
          <w:rFonts w:ascii="TimesNewRomanPS-ItalicMT" w:eastAsiaTheme="minorEastAsia" w:hAnsi="TimesNewRomanPS-ItalicMT" w:cs="TimesNewRomanPS-ItalicMT"/>
          <w:iCs/>
          <w:color w:val="000000" w:themeColor="text1"/>
          <w:sz w:val="22"/>
          <w:szCs w:val="22"/>
          <w:lang w:val="en-SG"/>
        </w:rPr>
      </w:pPr>
      <w:r w:rsidRPr="003E116F">
        <w:rPr>
          <w:rFonts w:ascii="TimesNewRomanPS-ItalicMT" w:eastAsiaTheme="minorEastAsia" w:hAnsi="TimesNewRomanPS-ItalicMT" w:cs="TimesNewRomanPS-ItalicMT"/>
          <w:iCs/>
          <w:color w:val="000000" w:themeColor="text1"/>
          <w:sz w:val="22"/>
          <w:szCs w:val="22"/>
          <w:lang w:val="en-SG"/>
        </w:rPr>
        <w:t>Paper submission: February 15, 2022</w:t>
      </w:r>
    </w:p>
    <w:p w14:paraId="70144C32" w14:textId="77777777" w:rsidR="000D743E" w:rsidRPr="003E116F" w:rsidRDefault="000D743E" w:rsidP="00BE54E7">
      <w:pPr>
        <w:pStyle w:val="s6"/>
        <w:numPr>
          <w:ilvl w:val="0"/>
          <w:numId w:val="1"/>
        </w:numPr>
        <w:spacing w:before="0" w:beforeAutospacing="0" w:after="0" w:afterAutospacing="0"/>
        <w:jc w:val="both"/>
        <w:rPr>
          <w:rFonts w:ascii="TimesNewRomanPS-ItalicMT" w:eastAsiaTheme="minorEastAsia" w:hAnsi="TimesNewRomanPS-ItalicMT" w:cs="TimesNewRomanPS-ItalicMT"/>
          <w:iCs/>
          <w:color w:val="000000" w:themeColor="text1"/>
          <w:sz w:val="22"/>
          <w:szCs w:val="22"/>
          <w:lang w:val="en-SG"/>
        </w:rPr>
      </w:pPr>
      <w:r w:rsidRPr="003E116F">
        <w:rPr>
          <w:rFonts w:ascii="TimesNewRomanPS-ItalicMT" w:eastAsiaTheme="minorEastAsia" w:hAnsi="TimesNewRomanPS-ItalicMT" w:cs="TimesNewRomanPS-ItalicMT"/>
          <w:iCs/>
          <w:color w:val="000000" w:themeColor="text1"/>
          <w:sz w:val="22"/>
          <w:szCs w:val="22"/>
          <w:lang w:val="en-SG"/>
        </w:rPr>
        <w:t>Notification of acceptance: March 15, 2022</w:t>
      </w:r>
    </w:p>
    <w:p w14:paraId="29E7752D" w14:textId="18531EB4" w:rsidR="00BF0DE4" w:rsidRPr="003E116F" w:rsidRDefault="000D743E" w:rsidP="00BE54E7">
      <w:pPr>
        <w:pStyle w:val="s6"/>
        <w:numPr>
          <w:ilvl w:val="0"/>
          <w:numId w:val="1"/>
        </w:numPr>
        <w:spacing w:before="0" w:beforeAutospacing="0" w:after="0" w:afterAutospacing="0"/>
        <w:jc w:val="both"/>
        <w:rPr>
          <w:rFonts w:ascii="TimesNewRomanPS-ItalicMT" w:eastAsiaTheme="minorEastAsia" w:hAnsi="TimesNewRomanPS-ItalicMT" w:cs="TimesNewRomanPS-ItalicMT"/>
          <w:iCs/>
          <w:color w:val="000000" w:themeColor="text1"/>
          <w:sz w:val="22"/>
          <w:szCs w:val="22"/>
          <w:lang w:val="en-SG"/>
        </w:rPr>
      </w:pPr>
      <w:r w:rsidRPr="003E116F">
        <w:rPr>
          <w:rFonts w:ascii="TimesNewRomanPS-ItalicMT" w:eastAsiaTheme="minorEastAsia" w:hAnsi="TimesNewRomanPS-ItalicMT" w:cs="TimesNewRomanPS-ItalicMT"/>
          <w:iCs/>
          <w:color w:val="000000" w:themeColor="text1"/>
          <w:sz w:val="22"/>
          <w:szCs w:val="22"/>
          <w:lang w:val="en-SG"/>
        </w:rPr>
        <w:t>Camera-ready copy and author registration: April 15, 2022</w:t>
      </w:r>
    </w:p>
    <w:sectPr w:rsidR="00BF0DE4" w:rsidRPr="003E116F">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121D2" w14:textId="77777777" w:rsidR="002E114C" w:rsidRDefault="002E114C" w:rsidP="00522F67">
      <w:pPr>
        <w:spacing w:after="0" w:line="240" w:lineRule="auto"/>
      </w:pPr>
      <w:r>
        <w:separator/>
      </w:r>
    </w:p>
  </w:endnote>
  <w:endnote w:type="continuationSeparator" w:id="0">
    <w:p w14:paraId="79A5A459" w14:textId="77777777" w:rsidR="002E114C" w:rsidRDefault="002E114C" w:rsidP="0052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MT">
    <w:altName w:val="Times New Roman"/>
    <w:panose1 w:val="020B0604020202020204"/>
    <w:charset w:val="00"/>
    <w:family w:val="swiss"/>
    <w:notTrueType/>
    <w:pitch w:val="default"/>
    <w:sig w:usb0="00000003" w:usb1="00000000" w:usb2="00000000" w:usb3="00000000" w:csb0="00000001"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TimesNewRomanPS-ItalicMT">
    <w:altName w:val="Times New Roman"/>
    <w:panose1 w:val="020B0604020202020204"/>
    <w:charset w:val="00"/>
    <w:family w:val="swiss"/>
    <w:notTrueType/>
    <w:pitch w:val="default"/>
    <w:sig w:usb0="00000003" w:usb1="00000000" w:usb2="00000000" w:usb3="00000000" w:csb0="00000001" w:csb1="00000000"/>
  </w:font>
  <w:font w:name="CourierNewPSMT">
    <w:altName w:val="Courier New"/>
    <w:panose1 w:val="02070309020205020404"/>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0EFF4" w14:textId="77777777" w:rsidR="002E114C" w:rsidRDefault="002E114C" w:rsidP="00522F67">
      <w:pPr>
        <w:spacing w:after="0" w:line="240" w:lineRule="auto"/>
      </w:pPr>
      <w:r>
        <w:separator/>
      </w:r>
    </w:p>
  </w:footnote>
  <w:footnote w:type="continuationSeparator" w:id="0">
    <w:p w14:paraId="0D3219A3" w14:textId="77777777" w:rsidR="002E114C" w:rsidRDefault="002E114C" w:rsidP="00522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57292"/>
    <w:multiLevelType w:val="hybridMultilevel"/>
    <w:tmpl w:val="4AE8FA50"/>
    <w:lvl w:ilvl="0" w:tplc="0D70F2E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55E6363"/>
    <w:multiLevelType w:val="hybridMultilevel"/>
    <w:tmpl w:val="B08EDE58"/>
    <w:lvl w:ilvl="0" w:tplc="4378B3D6">
      <w:start w:val="1"/>
      <w:numFmt w:val="decimal"/>
      <w:lvlText w:val="%1."/>
      <w:lvlJc w:val="left"/>
      <w:pPr>
        <w:ind w:left="786" w:hanging="360"/>
      </w:pPr>
      <w:rPr>
        <w:rFonts w:hint="default"/>
        <w:b/>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2MDcwsDQyNTI1MzZX0lEKTi0uzszPAykwrAUASpbuwSwAAAA="/>
  </w:docVars>
  <w:rsids>
    <w:rsidRoot w:val="00522F67"/>
    <w:rsid w:val="00004C68"/>
    <w:rsid w:val="0000559F"/>
    <w:rsid w:val="000068A2"/>
    <w:rsid w:val="0003058D"/>
    <w:rsid w:val="0003074B"/>
    <w:rsid w:val="0003322A"/>
    <w:rsid w:val="000355A6"/>
    <w:rsid w:val="0005555D"/>
    <w:rsid w:val="00061E30"/>
    <w:rsid w:val="0006375E"/>
    <w:rsid w:val="000648B8"/>
    <w:rsid w:val="00066B25"/>
    <w:rsid w:val="000712A6"/>
    <w:rsid w:val="0008017C"/>
    <w:rsid w:val="00085F69"/>
    <w:rsid w:val="000909AE"/>
    <w:rsid w:val="000B24A4"/>
    <w:rsid w:val="000B4C9B"/>
    <w:rsid w:val="000B6A03"/>
    <w:rsid w:val="000C0D70"/>
    <w:rsid w:val="000C25F6"/>
    <w:rsid w:val="000C4E8E"/>
    <w:rsid w:val="000D3C3B"/>
    <w:rsid w:val="000D4DA6"/>
    <w:rsid w:val="000D743E"/>
    <w:rsid w:val="000D7A82"/>
    <w:rsid w:val="000E6494"/>
    <w:rsid w:val="000F20D1"/>
    <w:rsid w:val="000F5454"/>
    <w:rsid w:val="00101B99"/>
    <w:rsid w:val="00104BC0"/>
    <w:rsid w:val="0010724F"/>
    <w:rsid w:val="00114815"/>
    <w:rsid w:val="00116C5E"/>
    <w:rsid w:val="00122F92"/>
    <w:rsid w:val="00123138"/>
    <w:rsid w:val="00123B28"/>
    <w:rsid w:val="00127A9E"/>
    <w:rsid w:val="00133B04"/>
    <w:rsid w:val="001351B2"/>
    <w:rsid w:val="00140934"/>
    <w:rsid w:val="00141AAD"/>
    <w:rsid w:val="00151859"/>
    <w:rsid w:val="001608CF"/>
    <w:rsid w:val="0016226E"/>
    <w:rsid w:val="00163423"/>
    <w:rsid w:val="001718C9"/>
    <w:rsid w:val="00186F80"/>
    <w:rsid w:val="0019617C"/>
    <w:rsid w:val="001B5030"/>
    <w:rsid w:val="001B7CA5"/>
    <w:rsid w:val="001D376B"/>
    <w:rsid w:val="001E5020"/>
    <w:rsid w:val="001E6AE7"/>
    <w:rsid w:val="001F11B9"/>
    <w:rsid w:val="001F45E1"/>
    <w:rsid w:val="00213E48"/>
    <w:rsid w:val="0021772A"/>
    <w:rsid w:val="00225C91"/>
    <w:rsid w:val="002368D9"/>
    <w:rsid w:val="00243144"/>
    <w:rsid w:val="00245EE3"/>
    <w:rsid w:val="00250BC0"/>
    <w:rsid w:val="002522F9"/>
    <w:rsid w:val="00255290"/>
    <w:rsid w:val="00255966"/>
    <w:rsid w:val="00256F0A"/>
    <w:rsid w:val="00264060"/>
    <w:rsid w:val="002640CF"/>
    <w:rsid w:val="002668D6"/>
    <w:rsid w:val="00280C89"/>
    <w:rsid w:val="00283150"/>
    <w:rsid w:val="00283233"/>
    <w:rsid w:val="00290E2D"/>
    <w:rsid w:val="0029504D"/>
    <w:rsid w:val="002A15BB"/>
    <w:rsid w:val="002A1BFA"/>
    <w:rsid w:val="002A4B8F"/>
    <w:rsid w:val="002B495A"/>
    <w:rsid w:val="002B55D5"/>
    <w:rsid w:val="002B5FC1"/>
    <w:rsid w:val="002B77EE"/>
    <w:rsid w:val="002C05AF"/>
    <w:rsid w:val="002C0A43"/>
    <w:rsid w:val="002C71C0"/>
    <w:rsid w:val="002D058F"/>
    <w:rsid w:val="002E114C"/>
    <w:rsid w:val="002E28EC"/>
    <w:rsid w:val="002E3306"/>
    <w:rsid w:val="002E53AC"/>
    <w:rsid w:val="002E5FCF"/>
    <w:rsid w:val="00302D1C"/>
    <w:rsid w:val="003032AE"/>
    <w:rsid w:val="0030558B"/>
    <w:rsid w:val="00314438"/>
    <w:rsid w:val="0032024D"/>
    <w:rsid w:val="0033771D"/>
    <w:rsid w:val="003418C1"/>
    <w:rsid w:val="00350866"/>
    <w:rsid w:val="00353243"/>
    <w:rsid w:val="00355460"/>
    <w:rsid w:val="00364845"/>
    <w:rsid w:val="00365520"/>
    <w:rsid w:val="00371311"/>
    <w:rsid w:val="00371619"/>
    <w:rsid w:val="00371BAD"/>
    <w:rsid w:val="003722FC"/>
    <w:rsid w:val="00372449"/>
    <w:rsid w:val="00373F91"/>
    <w:rsid w:val="003746C8"/>
    <w:rsid w:val="003752F8"/>
    <w:rsid w:val="00376273"/>
    <w:rsid w:val="003A7DB1"/>
    <w:rsid w:val="003B0A41"/>
    <w:rsid w:val="003C01B6"/>
    <w:rsid w:val="003D4B4F"/>
    <w:rsid w:val="003E0B44"/>
    <w:rsid w:val="003E116F"/>
    <w:rsid w:val="003E216B"/>
    <w:rsid w:val="003E250A"/>
    <w:rsid w:val="003F6CDA"/>
    <w:rsid w:val="00411E12"/>
    <w:rsid w:val="00422F12"/>
    <w:rsid w:val="0042415E"/>
    <w:rsid w:val="004423AB"/>
    <w:rsid w:val="00444C47"/>
    <w:rsid w:val="00444F7A"/>
    <w:rsid w:val="00446E8C"/>
    <w:rsid w:val="00450E2A"/>
    <w:rsid w:val="00455C7A"/>
    <w:rsid w:val="004679B3"/>
    <w:rsid w:val="004720C3"/>
    <w:rsid w:val="00473852"/>
    <w:rsid w:val="0047613D"/>
    <w:rsid w:val="00482221"/>
    <w:rsid w:val="00484BA6"/>
    <w:rsid w:val="00485AD4"/>
    <w:rsid w:val="00491661"/>
    <w:rsid w:val="00491A24"/>
    <w:rsid w:val="004933C1"/>
    <w:rsid w:val="004939DD"/>
    <w:rsid w:val="00496F52"/>
    <w:rsid w:val="004A2824"/>
    <w:rsid w:val="004A6EF3"/>
    <w:rsid w:val="004C1794"/>
    <w:rsid w:val="004C2108"/>
    <w:rsid w:val="004D42C8"/>
    <w:rsid w:val="004D7B57"/>
    <w:rsid w:val="004E24EE"/>
    <w:rsid w:val="004E7016"/>
    <w:rsid w:val="00520CAD"/>
    <w:rsid w:val="00522608"/>
    <w:rsid w:val="00522F67"/>
    <w:rsid w:val="00531928"/>
    <w:rsid w:val="00544696"/>
    <w:rsid w:val="0055756A"/>
    <w:rsid w:val="00574C03"/>
    <w:rsid w:val="00580110"/>
    <w:rsid w:val="00585E43"/>
    <w:rsid w:val="00585E91"/>
    <w:rsid w:val="00586AF7"/>
    <w:rsid w:val="005A3B31"/>
    <w:rsid w:val="005B4EDF"/>
    <w:rsid w:val="005B7D92"/>
    <w:rsid w:val="005C6BC2"/>
    <w:rsid w:val="005D241D"/>
    <w:rsid w:val="005D28A5"/>
    <w:rsid w:val="005D443D"/>
    <w:rsid w:val="005D4A02"/>
    <w:rsid w:val="005D628F"/>
    <w:rsid w:val="005F6BED"/>
    <w:rsid w:val="00602687"/>
    <w:rsid w:val="0060612D"/>
    <w:rsid w:val="006061CA"/>
    <w:rsid w:val="006066BA"/>
    <w:rsid w:val="0062377E"/>
    <w:rsid w:val="0063095E"/>
    <w:rsid w:val="006312ED"/>
    <w:rsid w:val="00636F4A"/>
    <w:rsid w:val="0064043A"/>
    <w:rsid w:val="00640BAF"/>
    <w:rsid w:val="006568B4"/>
    <w:rsid w:val="00660364"/>
    <w:rsid w:val="00671DFF"/>
    <w:rsid w:val="00676A9E"/>
    <w:rsid w:val="00681AB5"/>
    <w:rsid w:val="0068323F"/>
    <w:rsid w:val="00690532"/>
    <w:rsid w:val="00691F6E"/>
    <w:rsid w:val="006A2295"/>
    <w:rsid w:val="006A423B"/>
    <w:rsid w:val="006B4ADF"/>
    <w:rsid w:val="006B776E"/>
    <w:rsid w:val="006C2DD7"/>
    <w:rsid w:val="006C62CC"/>
    <w:rsid w:val="006C699E"/>
    <w:rsid w:val="006D38E0"/>
    <w:rsid w:val="006D722C"/>
    <w:rsid w:val="006F40A0"/>
    <w:rsid w:val="006F61B9"/>
    <w:rsid w:val="00711ECD"/>
    <w:rsid w:val="00716ACA"/>
    <w:rsid w:val="00725569"/>
    <w:rsid w:val="00741BCA"/>
    <w:rsid w:val="00743FDD"/>
    <w:rsid w:val="00753518"/>
    <w:rsid w:val="0076235E"/>
    <w:rsid w:val="00762B51"/>
    <w:rsid w:val="00767B81"/>
    <w:rsid w:val="00772775"/>
    <w:rsid w:val="00785FD9"/>
    <w:rsid w:val="00791EF7"/>
    <w:rsid w:val="007A5C2B"/>
    <w:rsid w:val="007A5EAA"/>
    <w:rsid w:val="007C1E2A"/>
    <w:rsid w:val="007C3591"/>
    <w:rsid w:val="007C6B06"/>
    <w:rsid w:val="007E3857"/>
    <w:rsid w:val="007F0846"/>
    <w:rsid w:val="007F3715"/>
    <w:rsid w:val="007F6C59"/>
    <w:rsid w:val="00800224"/>
    <w:rsid w:val="00800E28"/>
    <w:rsid w:val="00811222"/>
    <w:rsid w:val="008124CB"/>
    <w:rsid w:val="008142FB"/>
    <w:rsid w:val="008167B2"/>
    <w:rsid w:val="00821600"/>
    <w:rsid w:val="00821903"/>
    <w:rsid w:val="00825110"/>
    <w:rsid w:val="008323BA"/>
    <w:rsid w:val="00842DF0"/>
    <w:rsid w:val="00843968"/>
    <w:rsid w:val="0084425F"/>
    <w:rsid w:val="00844858"/>
    <w:rsid w:val="00867975"/>
    <w:rsid w:val="0088122F"/>
    <w:rsid w:val="00887EF7"/>
    <w:rsid w:val="00894A98"/>
    <w:rsid w:val="0089570C"/>
    <w:rsid w:val="008A645F"/>
    <w:rsid w:val="008B26C1"/>
    <w:rsid w:val="008B32D7"/>
    <w:rsid w:val="008C2124"/>
    <w:rsid w:val="008D1A77"/>
    <w:rsid w:val="008D7E41"/>
    <w:rsid w:val="008E761B"/>
    <w:rsid w:val="008F252A"/>
    <w:rsid w:val="008F6F28"/>
    <w:rsid w:val="008F72D4"/>
    <w:rsid w:val="008F73E2"/>
    <w:rsid w:val="009030AF"/>
    <w:rsid w:val="0091529F"/>
    <w:rsid w:val="0092439D"/>
    <w:rsid w:val="00935DE6"/>
    <w:rsid w:val="0094568A"/>
    <w:rsid w:val="00946CBA"/>
    <w:rsid w:val="00952D3C"/>
    <w:rsid w:val="0095378D"/>
    <w:rsid w:val="009557B5"/>
    <w:rsid w:val="0095785B"/>
    <w:rsid w:val="0096408E"/>
    <w:rsid w:val="00973553"/>
    <w:rsid w:val="00981B8C"/>
    <w:rsid w:val="009856FF"/>
    <w:rsid w:val="00996CAC"/>
    <w:rsid w:val="009A20BA"/>
    <w:rsid w:val="009B6DC9"/>
    <w:rsid w:val="009D34F5"/>
    <w:rsid w:val="009D3DCD"/>
    <w:rsid w:val="009E27C3"/>
    <w:rsid w:val="009F0E0E"/>
    <w:rsid w:val="009F5EA5"/>
    <w:rsid w:val="009F79F6"/>
    <w:rsid w:val="00A00E1A"/>
    <w:rsid w:val="00A159F1"/>
    <w:rsid w:val="00A16B62"/>
    <w:rsid w:val="00A16C43"/>
    <w:rsid w:val="00A17D94"/>
    <w:rsid w:val="00A22ADC"/>
    <w:rsid w:val="00A2631D"/>
    <w:rsid w:val="00A26D18"/>
    <w:rsid w:val="00A27DF1"/>
    <w:rsid w:val="00A30E2E"/>
    <w:rsid w:val="00A52559"/>
    <w:rsid w:val="00A53930"/>
    <w:rsid w:val="00A66094"/>
    <w:rsid w:val="00A669A4"/>
    <w:rsid w:val="00A776BC"/>
    <w:rsid w:val="00A90343"/>
    <w:rsid w:val="00A9172E"/>
    <w:rsid w:val="00AA105F"/>
    <w:rsid w:val="00AA7507"/>
    <w:rsid w:val="00AB30DA"/>
    <w:rsid w:val="00AB4818"/>
    <w:rsid w:val="00AD016B"/>
    <w:rsid w:val="00AE0941"/>
    <w:rsid w:val="00AE3119"/>
    <w:rsid w:val="00AE5B24"/>
    <w:rsid w:val="00B05091"/>
    <w:rsid w:val="00B0517F"/>
    <w:rsid w:val="00B21A33"/>
    <w:rsid w:val="00B32D4E"/>
    <w:rsid w:val="00B32E62"/>
    <w:rsid w:val="00B37E34"/>
    <w:rsid w:val="00B474E2"/>
    <w:rsid w:val="00B47936"/>
    <w:rsid w:val="00B53C3B"/>
    <w:rsid w:val="00B562FC"/>
    <w:rsid w:val="00B569F6"/>
    <w:rsid w:val="00B6205E"/>
    <w:rsid w:val="00B6321E"/>
    <w:rsid w:val="00B6612C"/>
    <w:rsid w:val="00B767F5"/>
    <w:rsid w:val="00B7769A"/>
    <w:rsid w:val="00B84387"/>
    <w:rsid w:val="00BA4F83"/>
    <w:rsid w:val="00BB58E4"/>
    <w:rsid w:val="00BB66CE"/>
    <w:rsid w:val="00BC39B4"/>
    <w:rsid w:val="00BC4F68"/>
    <w:rsid w:val="00BC54BD"/>
    <w:rsid w:val="00BC5996"/>
    <w:rsid w:val="00BE4982"/>
    <w:rsid w:val="00BE54E7"/>
    <w:rsid w:val="00BE57CA"/>
    <w:rsid w:val="00BF0DE4"/>
    <w:rsid w:val="00BF26D2"/>
    <w:rsid w:val="00C04B72"/>
    <w:rsid w:val="00C06C2F"/>
    <w:rsid w:val="00C219A8"/>
    <w:rsid w:val="00C2298F"/>
    <w:rsid w:val="00C275AE"/>
    <w:rsid w:val="00C27E4C"/>
    <w:rsid w:val="00C348CB"/>
    <w:rsid w:val="00C3704E"/>
    <w:rsid w:val="00C40F42"/>
    <w:rsid w:val="00C458B5"/>
    <w:rsid w:val="00C45A81"/>
    <w:rsid w:val="00C46418"/>
    <w:rsid w:val="00C507F5"/>
    <w:rsid w:val="00C5435D"/>
    <w:rsid w:val="00C57C60"/>
    <w:rsid w:val="00C63D20"/>
    <w:rsid w:val="00C6534A"/>
    <w:rsid w:val="00C6548C"/>
    <w:rsid w:val="00C95152"/>
    <w:rsid w:val="00CB05BA"/>
    <w:rsid w:val="00CB674B"/>
    <w:rsid w:val="00CD10C5"/>
    <w:rsid w:val="00CD3696"/>
    <w:rsid w:val="00CD3C44"/>
    <w:rsid w:val="00CE0886"/>
    <w:rsid w:val="00CE2680"/>
    <w:rsid w:val="00CE68CA"/>
    <w:rsid w:val="00CF24EA"/>
    <w:rsid w:val="00CF2877"/>
    <w:rsid w:val="00D01516"/>
    <w:rsid w:val="00D14B3E"/>
    <w:rsid w:val="00D329B4"/>
    <w:rsid w:val="00D35B22"/>
    <w:rsid w:val="00D36F40"/>
    <w:rsid w:val="00D37BB0"/>
    <w:rsid w:val="00D410D6"/>
    <w:rsid w:val="00D4191F"/>
    <w:rsid w:val="00D469E0"/>
    <w:rsid w:val="00D5527F"/>
    <w:rsid w:val="00D63392"/>
    <w:rsid w:val="00DA4E4B"/>
    <w:rsid w:val="00DA7A96"/>
    <w:rsid w:val="00DB089B"/>
    <w:rsid w:val="00DB1472"/>
    <w:rsid w:val="00DB3EB5"/>
    <w:rsid w:val="00DB6F6E"/>
    <w:rsid w:val="00DC0541"/>
    <w:rsid w:val="00DC2435"/>
    <w:rsid w:val="00DC277C"/>
    <w:rsid w:val="00DC338C"/>
    <w:rsid w:val="00DC6725"/>
    <w:rsid w:val="00DC7196"/>
    <w:rsid w:val="00DD39A2"/>
    <w:rsid w:val="00DD7925"/>
    <w:rsid w:val="00DF2872"/>
    <w:rsid w:val="00DF3B18"/>
    <w:rsid w:val="00DF7762"/>
    <w:rsid w:val="00E0028A"/>
    <w:rsid w:val="00E00E13"/>
    <w:rsid w:val="00E0380C"/>
    <w:rsid w:val="00E12BF6"/>
    <w:rsid w:val="00E365D9"/>
    <w:rsid w:val="00E37879"/>
    <w:rsid w:val="00E40085"/>
    <w:rsid w:val="00E45254"/>
    <w:rsid w:val="00E472D8"/>
    <w:rsid w:val="00E51564"/>
    <w:rsid w:val="00E55A2C"/>
    <w:rsid w:val="00E75FB1"/>
    <w:rsid w:val="00E81D50"/>
    <w:rsid w:val="00E9134D"/>
    <w:rsid w:val="00E915A8"/>
    <w:rsid w:val="00E953E5"/>
    <w:rsid w:val="00EA7797"/>
    <w:rsid w:val="00EB72EA"/>
    <w:rsid w:val="00EC4DEB"/>
    <w:rsid w:val="00ED1368"/>
    <w:rsid w:val="00ED3B0E"/>
    <w:rsid w:val="00ED44BB"/>
    <w:rsid w:val="00ED7AED"/>
    <w:rsid w:val="00EE61FD"/>
    <w:rsid w:val="00EF369E"/>
    <w:rsid w:val="00EF5A3F"/>
    <w:rsid w:val="00F06C70"/>
    <w:rsid w:val="00F07DB4"/>
    <w:rsid w:val="00F22283"/>
    <w:rsid w:val="00F227FC"/>
    <w:rsid w:val="00F24BD6"/>
    <w:rsid w:val="00F36642"/>
    <w:rsid w:val="00F50DD7"/>
    <w:rsid w:val="00F52F3E"/>
    <w:rsid w:val="00F53C78"/>
    <w:rsid w:val="00F54E81"/>
    <w:rsid w:val="00F64367"/>
    <w:rsid w:val="00F72B36"/>
    <w:rsid w:val="00F747AE"/>
    <w:rsid w:val="00F8087D"/>
    <w:rsid w:val="00F86250"/>
    <w:rsid w:val="00F9385E"/>
    <w:rsid w:val="00F9697F"/>
    <w:rsid w:val="00FA2CD2"/>
    <w:rsid w:val="00FB1A32"/>
    <w:rsid w:val="00FB6D16"/>
    <w:rsid w:val="00FB6DA4"/>
    <w:rsid w:val="00FC35DA"/>
    <w:rsid w:val="00FC73D0"/>
    <w:rsid w:val="00FC7EF9"/>
    <w:rsid w:val="00FE0142"/>
    <w:rsid w:val="00FF09B5"/>
    <w:rsid w:val="00FF68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B27D7"/>
  <w15:chartTrackingRefBased/>
  <w15:docId w15:val="{5494632A-6B31-465F-B889-B598F7B8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1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F67"/>
    <w:pPr>
      <w:tabs>
        <w:tab w:val="center" w:pos="4513"/>
        <w:tab w:val="right" w:pos="9026"/>
      </w:tabs>
      <w:spacing w:after="0" w:line="240" w:lineRule="auto"/>
    </w:pPr>
  </w:style>
  <w:style w:type="character" w:customStyle="1" w:styleId="a4">
    <w:name w:val="页眉 字符"/>
    <w:basedOn w:val="a0"/>
    <w:link w:val="a3"/>
    <w:uiPriority w:val="99"/>
    <w:rsid w:val="00522F67"/>
  </w:style>
  <w:style w:type="paragraph" w:styleId="a5">
    <w:name w:val="footer"/>
    <w:basedOn w:val="a"/>
    <w:link w:val="a6"/>
    <w:uiPriority w:val="99"/>
    <w:unhideWhenUsed/>
    <w:rsid w:val="00522F67"/>
    <w:pPr>
      <w:tabs>
        <w:tab w:val="center" w:pos="4513"/>
        <w:tab w:val="right" w:pos="9026"/>
      </w:tabs>
      <w:spacing w:after="0" w:line="240" w:lineRule="auto"/>
    </w:pPr>
  </w:style>
  <w:style w:type="character" w:customStyle="1" w:styleId="a6">
    <w:name w:val="页脚 字符"/>
    <w:basedOn w:val="a0"/>
    <w:link w:val="a5"/>
    <w:uiPriority w:val="99"/>
    <w:rsid w:val="00522F67"/>
  </w:style>
  <w:style w:type="paragraph" w:styleId="a7">
    <w:name w:val="Normal (Web)"/>
    <w:basedOn w:val="a"/>
    <w:uiPriority w:val="99"/>
    <w:semiHidden/>
    <w:unhideWhenUsed/>
    <w:rsid w:val="00522F6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741BCA"/>
    <w:rPr>
      <w:color w:val="0563C1" w:themeColor="hyperlink"/>
      <w:u w:val="single"/>
    </w:rPr>
  </w:style>
  <w:style w:type="character" w:styleId="a9">
    <w:name w:val="Unresolved Mention"/>
    <w:basedOn w:val="a0"/>
    <w:uiPriority w:val="99"/>
    <w:semiHidden/>
    <w:unhideWhenUsed/>
    <w:rsid w:val="00741BCA"/>
    <w:rPr>
      <w:color w:val="605E5C"/>
      <w:shd w:val="clear" w:color="auto" w:fill="E1DFDD"/>
    </w:rPr>
  </w:style>
  <w:style w:type="paragraph" w:styleId="aa">
    <w:name w:val="Balloon Text"/>
    <w:basedOn w:val="a"/>
    <w:link w:val="ab"/>
    <w:uiPriority w:val="99"/>
    <w:semiHidden/>
    <w:unhideWhenUsed/>
    <w:rsid w:val="00FB6DA4"/>
    <w:pPr>
      <w:spacing w:after="0" w:line="240" w:lineRule="auto"/>
    </w:pPr>
    <w:rPr>
      <w:sz w:val="18"/>
      <w:szCs w:val="18"/>
    </w:rPr>
  </w:style>
  <w:style w:type="character" w:customStyle="1" w:styleId="ab">
    <w:name w:val="批注框文本 字符"/>
    <w:basedOn w:val="a0"/>
    <w:link w:val="aa"/>
    <w:uiPriority w:val="99"/>
    <w:semiHidden/>
    <w:rsid w:val="00FB6DA4"/>
    <w:rPr>
      <w:sz w:val="18"/>
      <w:szCs w:val="18"/>
    </w:rPr>
  </w:style>
  <w:style w:type="paragraph" w:styleId="ac">
    <w:name w:val="Revision"/>
    <w:hidden/>
    <w:uiPriority w:val="99"/>
    <w:semiHidden/>
    <w:rsid w:val="005B7D92"/>
    <w:pPr>
      <w:spacing w:after="0" w:line="240" w:lineRule="auto"/>
    </w:pPr>
  </w:style>
  <w:style w:type="paragraph" w:customStyle="1" w:styleId="s6">
    <w:name w:val="s6"/>
    <w:basedOn w:val="a"/>
    <w:rsid w:val="000D743E"/>
    <w:pPr>
      <w:spacing w:before="100" w:beforeAutospacing="1" w:after="100" w:afterAutospacing="1" w:line="240" w:lineRule="auto"/>
    </w:pPr>
    <w:rPr>
      <w:rFonts w:ascii="宋体" w:eastAsia="宋体" w:hAnsi="宋体" w:cs="宋体"/>
      <w:sz w:val="24"/>
      <w:szCs w:val="24"/>
      <w:lang w:val="en-US"/>
    </w:rPr>
  </w:style>
  <w:style w:type="character" w:customStyle="1" w:styleId="s7">
    <w:name w:val="s7"/>
    <w:basedOn w:val="a0"/>
    <w:rsid w:val="000D743E"/>
  </w:style>
  <w:style w:type="character" w:customStyle="1" w:styleId="s8">
    <w:name w:val="s8"/>
    <w:basedOn w:val="a0"/>
    <w:rsid w:val="000D743E"/>
  </w:style>
  <w:style w:type="character" w:customStyle="1" w:styleId="apple-converted-space">
    <w:name w:val="apple-converted-space"/>
    <w:basedOn w:val="a0"/>
    <w:rsid w:val="000D743E"/>
  </w:style>
  <w:style w:type="paragraph" w:styleId="ad">
    <w:name w:val="List Paragraph"/>
    <w:basedOn w:val="a"/>
    <w:uiPriority w:val="34"/>
    <w:qFormat/>
    <w:rsid w:val="0037244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9067">
      <w:bodyDiv w:val="1"/>
      <w:marLeft w:val="0"/>
      <w:marRight w:val="0"/>
      <w:marTop w:val="0"/>
      <w:marBottom w:val="0"/>
      <w:divBdr>
        <w:top w:val="none" w:sz="0" w:space="0" w:color="auto"/>
        <w:left w:val="none" w:sz="0" w:space="0" w:color="auto"/>
        <w:bottom w:val="none" w:sz="0" w:space="0" w:color="auto"/>
        <w:right w:val="none" w:sz="0" w:space="0" w:color="auto"/>
      </w:divBdr>
      <w:divsChild>
        <w:div w:id="1089034606">
          <w:marLeft w:val="0"/>
          <w:marRight w:val="0"/>
          <w:marTop w:val="0"/>
          <w:marBottom w:val="0"/>
          <w:divBdr>
            <w:top w:val="none" w:sz="0" w:space="0" w:color="auto"/>
            <w:left w:val="none" w:sz="0" w:space="0" w:color="auto"/>
            <w:bottom w:val="none" w:sz="0" w:space="0" w:color="auto"/>
            <w:right w:val="none" w:sz="0" w:space="0" w:color="auto"/>
          </w:divBdr>
        </w:div>
      </w:divsChild>
    </w:div>
    <w:div w:id="24059640">
      <w:bodyDiv w:val="1"/>
      <w:marLeft w:val="0"/>
      <w:marRight w:val="0"/>
      <w:marTop w:val="0"/>
      <w:marBottom w:val="0"/>
      <w:divBdr>
        <w:top w:val="none" w:sz="0" w:space="0" w:color="auto"/>
        <w:left w:val="none" w:sz="0" w:space="0" w:color="auto"/>
        <w:bottom w:val="none" w:sz="0" w:space="0" w:color="auto"/>
        <w:right w:val="none" w:sz="0" w:space="0" w:color="auto"/>
      </w:divBdr>
      <w:divsChild>
        <w:div w:id="1842155541">
          <w:marLeft w:val="0"/>
          <w:marRight w:val="0"/>
          <w:marTop w:val="0"/>
          <w:marBottom w:val="0"/>
          <w:divBdr>
            <w:top w:val="none" w:sz="0" w:space="0" w:color="auto"/>
            <w:left w:val="none" w:sz="0" w:space="0" w:color="auto"/>
            <w:bottom w:val="none" w:sz="0" w:space="0" w:color="auto"/>
            <w:right w:val="none" w:sz="0" w:space="0" w:color="auto"/>
          </w:divBdr>
        </w:div>
      </w:divsChild>
    </w:div>
    <w:div w:id="93670169">
      <w:bodyDiv w:val="1"/>
      <w:marLeft w:val="0"/>
      <w:marRight w:val="0"/>
      <w:marTop w:val="0"/>
      <w:marBottom w:val="0"/>
      <w:divBdr>
        <w:top w:val="none" w:sz="0" w:space="0" w:color="auto"/>
        <w:left w:val="none" w:sz="0" w:space="0" w:color="auto"/>
        <w:bottom w:val="none" w:sz="0" w:space="0" w:color="auto"/>
        <w:right w:val="none" w:sz="0" w:space="0" w:color="auto"/>
      </w:divBdr>
      <w:divsChild>
        <w:div w:id="2086102150">
          <w:marLeft w:val="0"/>
          <w:marRight w:val="0"/>
          <w:marTop w:val="0"/>
          <w:marBottom w:val="0"/>
          <w:divBdr>
            <w:top w:val="none" w:sz="0" w:space="0" w:color="auto"/>
            <w:left w:val="none" w:sz="0" w:space="0" w:color="auto"/>
            <w:bottom w:val="none" w:sz="0" w:space="0" w:color="auto"/>
            <w:right w:val="none" w:sz="0" w:space="0" w:color="auto"/>
          </w:divBdr>
        </w:div>
      </w:divsChild>
    </w:div>
    <w:div w:id="99418809">
      <w:bodyDiv w:val="1"/>
      <w:marLeft w:val="0"/>
      <w:marRight w:val="0"/>
      <w:marTop w:val="0"/>
      <w:marBottom w:val="0"/>
      <w:divBdr>
        <w:top w:val="none" w:sz="0" w:space="0" w:color="auto"/>
        <w:left w:val="none" w:sz="0" w:space="0" w:color="auto"/>
        <w:bottom w:val="none" w:sz="0" w:space="0" w:color="auto"/>
        <w:right w:val="none" w:sz="0" w:space="0" w:color="auto"/>
      </w:divBdr>
      <w:divsChild>
        <w:div w:id="642009595">
          <w:marLeft w:val="0"/>
          <w:marRight w:val="0"/>
          <w:marTop w:val="0"/>
          <w:marBottom w:val="0"/>
          <w:divBdr>
            <w:top w:val="none" w:sz="0" w:space="0" w:color="auto"/>
            <w:left w:val="none" w:sz="0" w:space="0" w:color="auto"/>
            <w:bottom w:val="none" w:sz="0" w:space="0" w:color="auto"/>
            <w:right w:val="none" w:sz="0" w:space="0" w:color="auto"/>
          </w:divBdr>
        </w:div>
      </w:divsChild>
    </w:div>
    <w:div w:id="131486303">
      <w:bodyDiv w:val="1"/>
      <w:marLeft w:val="0"/>
      <w:marRight w:val="0"/>
      <w:marTop w:val="0"/>
      <w:marBottom w:val="0"/>
      <w:divBdr>
        <w:top w:val="none" w:sz="0" w:space="0" w:color="auto"/>
        <w:left w:val="none" w:sz="0" w:space="0" w:color="auto"/>
        <w:bottom w:val="none" w:sz="0" w:space="0" w:color="auto"/>
        <w:right w:val="none" w:sz="0" w:space="0" w:color="auto"/>
      </w:divBdr>
      <w:divsChild>
        <w:div w:id="1144928193">
          <w:marLeft w:val="0"/>
          <w:marRight w:val="0"/>
          <w:marTop w:val="0"/>
          <w:marBottom w:val="0"/>
          <w:divBdr>
            <w:top w:val="none" w:sz="0" w:space="0" w:color="auto"/>
            <w:left w:val="none" w:sz="0" w:space="0" w:color="auto"/>
            <w:bottom w:val="none" w:sz="0" w:space="0" w:color="auto"/>
            <w:right w:val="none" w:sz="0" w:space="0" w:color="auto"/>
          </w:divBdr>
          <w:divsChild>
            <w:div w:id="560215479">
              <w:marLeft w:val="0"/>
              <w:marRight w:val="0"/>
              <w:marTop w:val="0"/>
              <w:marBottom w:val="0"/>
              <w:divBdr>
                <w:top w:val="none" w:sz="0" w:space="0" w:color="auto"/>
                <w:left w:val="none" w:sz="0" w:space="0" w:color="auto"/>
                <w:bottom w:val="none" w:sz="0" w:space="0" w:color="auto"/>
                <w:right w:val="none" w:sz="0" w:space="0" w:color="auto"/>
              </w:divBdr>
              <w:divsChild>
                <w:div w:id="723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4839">
      <w:bodyDiv w:val="1"/>
      <w:marLeft w:val="0"/>
      <w:marRight w:val="0"/>
      <w:marTop w:val="0"/>
      <w:marBottom w:val="0"/>
      <w:divBdr>
        <w:top w:val="none" w:sz="0" w:space="0" w:color="auto"/>
        <w:left w:val="none" w:sz="0" w:space="0" w:color="auto"/>
        <w:bottom w:val="none" w:sz="0" w:space="0" w:color="auto"/>
        <w:right w:val="none" w:sz="0" w:space="0" w:color="auto"/>
      </w:divBdr>
    </w:div>
    <w:div w:id="213351981">
      <w:bodyDiv w:val="1"/>
      <w:marLeft w:val="0"/>
      <w:marRight w:val="0"/>
      <w:marTop w:val="0"/>
      <w:marBottom w:val="0"/>
      <w:divBdr>
        <w:top w:val="none" w:sz="0" w:space="0" w:color="auto"/>
        <w:left w:val="none" w:sz="0" w:space="0" w:color="auto"/>
        <w:bottom w:val="none" w:sz="0" w:space="0" w:color="auto"/>
        <w:right w:val="none" w:sz="0" w:space="0" w:color="auto"/>
      </w:divBdr>
      <w:divsChild>
        <w:div w:id="1283271635">
          <w:marLeft w:val="0"/>
          <w:marRight w:val="0"/>
          <w:marTop w:val="0"/>
          <w:marBottom w:val="0"/>
          <w:divBdr>
            <w:top w:val="none" w:sz="0" w:space="0" w:color="auto"/>
            <w:left w:val="none" w:sz="0" w:space="0" w:color="auto"/>
            <w:bottom w:val="none" w:sz="0" w:space="0" w:color="auto"/>
            <w:right w:val="none" w:sz="0" w:space="0" w:color="auto"/>
          </w:divBdr>
        </w:div>
      </w:divsChild>
    </w:div>
    <w:div w:id="237520880">
      <w:bodyDiv w:val="1"/>
      <w:marLeft w:val="0"/>
      <w:marRight w:val="0"/>
      <w:marTop w:val="0"/>
      <w:marBottom w:val="0"/>
      <w:divBdr>
        <w:top w:val="none" w:sz="0" w:space="0" w:color="auto"/>
        <w:left w:val="none" w:sz="0" w:space="0" w:color="auto"/>
        <w:bottom w:val="none" w:sz="0" w:space="0" w:color="auto"/>
        <w:right w:val="none" w:sz="0" w:space="0" w:color="auto"/>
      </w:divBdr>
      <w:divsChild>
        <w:div w:id="683441242">
          <w:marLeft w:val="0"/>
          <w:marRight w:val="0"/>
          <w:marTop w:val="0"/>
          <w:marBottom w:val="0"/>
          <w:divBdr>
            <w:top w:val="none" w:sz="0" w:space="0" w:color="auto"/>
            <w:left w:val="none" w:sz="0" w:space="0" w:color="auto"/>
            <w:bottom w:val="none" w:sz="0" w:space="0" w:color="auto"/>
            <w:right w:val="none" w:sz="0" w:space="0" w:color="auto"/>
          </w:divBdr>
        </w:div>
      </w:divsChild>
    </w:div>
    <w:div w:id="244071906">
      <w:bodyDiv w:val="1"/>
      <w:marLeft w:val="0"/>
      <w:marRight w:val="0"/>
      <w:marTop w:val="0"/>
      <w:marBottom w:val="0"/>
      <w:divBdr>
        <w:top w:val="none" w:sz="0" w:space="0" w:color="auto"/>
        <w:left w:val="none" w:sz="0" w:space="0" w:color="auto"/>
        <w:bottom w:val="none" w:sz="0" w:space="0" w:color="auto"/>
        <w:right w:val="none" w:sz="0" w:space="0" w:color="auto"/>
      </w:divBdr>
      <w:divsChild>
        <w:div w:id="924337627">
          <w:marLeft w:val="0"/>
          <w:marRight w:val="0"/>
          <w:marTop w:val="0"/>
          <w:marBottom w:val="0"/>
          <w:divBdr>
            <w:top w:val="none" w:sz="0" w:space="0" w:color="auto"/>
            <w:left w:val="none" w:sz="0" w:space="0" w:color="auto"/>
            <w:bottom w:val="none" w:sz="0" w:space="0" w:color="auto"/>
            <w:right w:val="none" w:sz="0" w:space="0" w:color="auto"/>
          </w:divBdr>
          <w:divsChild>
            <w:div w:id="554857365">
              <w:marLeft w:val="0"/>
              <w:marRight w:val="0"/>
              <w:marTop w:val="0"/>
              <w:marBottom w:val="0"/>
              <w:divBdr>
                <w:top w:val="none" w:sz="0" w:space="0" w:color="auto"/>
                <w:left w:val="none" w:sz="0" w:space="0" w:color="auto"/>
                <w:bottom w:val="none" w:sz="0" w:space="0" w:color="auto"/>
                <w:right w:val="none" w:sz="0" w:space="0" w:color="auto"/>
              </w:divBdr>
              <w:divsChild>
                <w:div w:id="11331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2817">
      <w:bodyDiv w:val="1"/>
      <w:marLeft w:val="0"/>
      <w:marRight w:val="0"/>
      <w:marTop w:val="0"/>
      <w:marBottom w:val="0"/>
      <w:divBdr>
        <w:top w:val="none" w:sz="0" w:space="0" w:color="auto"/>
        <w:left w:val="none" w:sz="0" w:space="0" w:color="auto"/>
        <w:bottom w:val="none" w:sz="0" w:space="0" w:color="auto"/>
        <w:right w:val="none" w:sz="0" w:space="0" w:color="auto"/>
      </w:divBdr>
    </w:div>
    <w:div w:id="298145450">
      <w:bodyDiv w:val="1"/>
      <w:marLeft w:val="0"/>
      <w:marRight w:val="0"/>
      <w:marTop w:val="0"/>
      <w:marBottom w:val="0"/>
      <w:divBdr>
        <w:top w:val="none" w:sz="0" w:space="0" w:color="auto"/>
        <w:left w:val="none" w:sz="0" w:space="0" w:color="auto"/>
        <w:bottom w:val="none" w:sz="0" w:space="0" w:color="auto"/>
        <w:right w:val="none" w:sz="0" w:space="0" w:color="auto"/>
      </w:divBdr>
      <w:divsChild>
        <w:div w:id="952977724">
          <w:marLeft w:val="0"/>
          <w:marRight w:val="0"/>
          <w:marTop w:val="0"/>
          <w:marBottom w:val="0"/>
          <w:divBdr>
            <w:top w:val="none" w:sz="0" w:space="0" w:color="auto"/>
            <w:left w:val="none" w:sz="0" w:space="0" w:color="auto"/>
            <w:bottom w:val="none" w:sz="0" w:space="0" w:color="auto"/>
            <w:right w:val="none" w:sz="0" w:space="0" w:color="auto"/>
          </w:divBdr>
          <w:divsChild>
            <w:div w:id="1228107348">
              <w:marLeft w:val="0"/>
              <w:marRight w:val="0"/>
              <w:marTop w:val="0"/>
              <w:marBottom w:val="0"/>
              <w:divBdr>
                <w:top w:val="none" w:sz="0" w:space="0" w:color="auto"/>
                <w:left w:val="none" w:sz="0" w:space="0" w:color="auto"/>
                <w:bottom w:val="none" w:sz="0" w:space="0" w:color="auto"/>
                <w:right w:val="none" w:sz="0" w:space="0" w:color="auto"/>
              </w:divBdr>
              <w:divsChild>
                <w:div w:id="17483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6367">
      <w:bodyDiv w:val="1"/>
      <w:marLeft w:val="0"/>
      <w:marRight w:val="0"/>
      <w:marTop w:val="0"/>
      <w:marBottom w:val="0"/>
      <w:divBdr>
        <w:top w:val="none" w:sz="0" w:space="0" w:color="auto"/>
        <w:left w:val="none" w:sz="0" w:space="0" w:color="auto"/>
        <w:bottom w:val="none" w:sz="0" w:space="0" w:color="auto"/>
        <w:right w:val="none" w:sz="0" w:space="0" w:color="auto"/>
      </w:divBdr>
      <w:divsChild>
        <w:div w:id="1802457732">
          <w:marLeft w:val="0"/>
          <w:marRight w:val="0"/>
          <w:marTop w:val="0"/>
          <w:marBottom w:val="0"/>
          <w:divBdr>
            <w:top w:val="none" w:sz="0" w:space="0" w:color="auto"/>
            <w:left w:val="none" w:sz="0" w:space="0" w:color="auto"/>
            <w:bottom w:val="none" w:sz="0" w:space="0" w:color="auto"/>
            <w:right w:val="none" w:sz="0" w:space="0" w:color="auto"/>
          </w:divBdr>
        </w:div>
      </w:divsChild>
    </w:div>
    <w:div w:id="335772239">
      <w:bodyDiv w:val="1"/>
      <w:marLeft w:val="0"/>
      <w:marRight w:val="0"/>
      <w:marTop w:val="0"/>
      <w:marBottom w:val="0"/>
      <w:divBdr>
        <w:top w:val="none" w:sz="0" w:space="0" w:color="auto"/>
        <w:left w:val="none" w:sz="0" w:space="0" w:color="auto"/>
        <w:bottom w:val="none" w:sz="0" w:space="0" w:color="auto"/>
        <w:right w:val="none" w:sz="0" w:space="0" w:color="auto"/>
      </w:divBdr>
      <w:divsChild>
        <w:div w:id="272591446">
          <w:marLeft w:val="0"/>
          <w:marRight w:val="0"/>
          <w:marTop w:val="0"/>
          <w:marBottom w:val="0"/>
          <w:divBdr>
            <w:top w:val="none" w:sz="0" w:space="0" w:color="auto"/>
            <w:left w:val="none" w:sz="0" w:space="0" w:color="auto"/>
            <w:bottom w:val="none" w:sz="0" w:space="0" w:color="auto"/>
            <w:right w:val="none" w:sz="0" w:space="0" w:color="auto"/>
          </w:divBdr>
        </w:div>
      </w:divsChild>
    </w:div>
    <w:div w:id="344407802">
      <w:bodyDiv w:val="1"/>
      <w:marLeft w:val="0"/>
      <w:marRight w:val="0"/>
      <w:marTop w:val="0"/>
      <w:marBottom w:val="0"/>
      <w:divBdr>
        <w:top w:val="none" w:sz="0" w:space="0" w:color="auto"/>
        <w:left w:val="none" w:sz="0" w:space="0" w:color="auto"/>
        <w:bottom w:val="none" w:sz="0" w:space="0" w:color="auto"/>
        <w:right w:val="none" w:sz="0" w:space="0" w:color="auto"/>
      </w:divBdr>
    </w:div>
    <w:div w:id="388654651">
      <w:bodyDiv w:val="1"/>
      <w:marLeft w:val="0"/>
      <w:marRight w:val="0"/>
      <w:marTop w:val="0"/>
      <w:marBottom w:val="0"/>
      <w:divBdr>
        <w:top w:val="none" w:sz="0" w:space="0" w:color="auto"/>
        <w:left w:val="none" w:sz="0" w:space="0" w:color="auto"/>
        <w:bottom w:val="none" w:sz="0" w:space="0" w:color="auto"/>
        <w:right w:val="none" w:sz="0" w:space="0" w:color="auto"/>
      </w:divBdr>
      <w:divsChild>
        <w:div w:id="1068726580">
          <w:marLeft w:val="0"/>
          <w:marRight w:val="0"/>
          <w:marTop w:val="0"/>
          <w:marBottom w:val="0"/>
          <w:divBdr>
            <w:top w:val="none" w:sz="0" w:space="0" w:color="auto"/>
            <w:left w:val="none" w:sz="0" w:space="0" w:color="auto"/>
            <w:bottom w:val="none" w:sz="0" w:space="0" w:color="auto"/>
            <w:right w:val="none" w:sz="0" w:space="0" w:color="auto"/>
          </w:divBdr>
        </w:div>
      </w:divsChild>
    </w:div>
    <w:div w:id="420294483">
      <w:bodyDiv w:val="1"/>
      <w:marLeft w:val="0"/>
      <w:marRight w:val="0"/>
      <w:marTop w:val="0"/>
      <w:marBottom w:val="0"/>
      <w:divBdr>
        <w:top w:val="none" w:sz="0" w:space="0" w:color="auto"/>
        <w:left w:val="none" w:sz="0" w:space="0" w:color="auto"/>
        <w:bottom w:val="none" w:sz="0" w:space="0" w:color="auto"/>
        <w:right w:val="none" w:sz="0" w:space="0" w:color="auto"/>
      </w:divBdr>
      <w:divsChild>
        <w:div w:id="315380728">
          <w:marLeft w:val="0"/>
          <w:marRight w:val="0"/>
          <w:marTop w:val="0"/>
          <w:marBottom w:val="0"/>
          <w:divBdr>
            <w:top w:val="none" w:sz="0" w:space="0" w:color="auto"/>
            <w:left w:val="none" w:sz="0" w:space="0" w:color="auto"/>
            <w:bottom w:val="none" w:sz="0" w:space="0" w:color="auto"/>
            <w:right w:val="none" w:sz="0" w:space="0" w:color="auto"/>
          </w:divBdr>
        </w:div>
      </w:divsChild>
    </w:div>
    <w:div w:id="446002245">
      <w:bodyDiv w:val="1"/>
      <w:marLeft w:val="0"/>
      <w:marRight w:val="0"/>
      <w:marTop w:val="0"/>
      <w:marBottom w:val="0"/>
      <w:divBdr>
        <w:top w:val="none" w:sz="0" w:space="0" w:color="auto"/>
        <w:left w:val="none" w:sz="0" w:space="0" w:color="auto"/>
        <w:bottom w:val="none" w:sz="0" w:space="0" w:color="auto"/>
        <w:right w:val="none" w:sz="0" w:space="0" w:color="auto"/>
      </w:divBdr>
      <w:divsChild>
        <w:div w:id="1022245499">
          <w:marLeft w:val="0"/>
          <w:marRight w:val="0"/>
          <w:marTop w:val="0"/>
          <w:marBottom w:val="0"/>
          <w:divBdr>
            <w:top w:val="none" w:sz="0" w:space="0" w:color="auto"/>
            <w:left w:val="none" w:sz="0" w:space="0" w:color="auto"/>
            <w:bottom w:val="none" w:sz="0" w:space="0" w:color="auto"/>
            <w:right w:val="none" w:sz="0" w:space="0" w:color="auto"/>
          </w:divBdr>
        </w:div>
      </w:divsChild>
    </w:div>
    <w:div w:id="457459230">
      <w:bodyDiv w:val="1"/>
      <w:marLeft w:val="0"/>
      <w:marRight w:val="0"/>
      <w:marTop w:val="0"/>
      <w:marBottom w:val="0"/>
      <w:divBdr>
        <w:top w:val="none" w:sz="0" w:space="0" w:color="auto"/>
        <w:left w:val="none" w:sz="0" w:space="0" w:color="auto"/>
        <w:bottom w:val="none" w:sz="0" w:space="0" w:color="auto"/>
        <w:right w:val="none" w:sz="0" w:space="0" w:color="auto"/>
      </w:divBdr>
      <w:divsChild>
        <w:div w:id="817117472">
          <w:marLeft w:val="0"/>
          <w:marRight w:val="0"/>
          <w:marTop w:val="0"/>
          <w:marBottom w:val="0"/>
          <w:divBdr>
            <w:top w:val="none" w:sz="0" w:space="0" w:color="auto"/>
            <w:left w:val="none" w:sz="0" w:space="0" w:color="auto"/>
            <w:bottom w:val="none" w:sz="0" w:space="0" w:color="auto"/>
            <w:right w:val="none" w:sz="0" w:space="0" w:color="auto"/>
          </w:divBdr>
        </w:div>
      </w:divsChild>
    </w:div>
    <w:div w:id="459499945">
      <w:bodyDiv w:val="1"/>
      <w:marLeft w:val="0"/>
      <w:marRight w:val="0"/>
      <w:marTop w:val="0"/>
      <w:marBottom w:val="0"/>
      <w:divBdr>
        <w:top w:val="none" w:sz="0" w:space="0" w:color="auto"/>
        <w:left w:val="none" w:sz="0" w:space="0" w:color="auto"/>
        <w:bottom w:val="none" w:sz="0" w:space="0" w:color="auto"/>
        <w:right w:val="none" w:sz="0" w:space="0" w:color="auto"/>
      </w:divBdr>
      <w:divsChild>
        <w:div w:id="1577014636">
          <w:marLeft w:val="0"/>
          <w:marRight w:val="0"/>
          <w:marTop w:val="0"/>
          <w:marBottom w:val="0"/>
          <w:divBdr>
            <w:top w:val="none" w:sz="0" w:space="0" w:color="auto"/>
            <w:left w:val="none" w:sz="0" w:space="0" w:color="auto"/>
            <w:bottom w:val="none" w:sz="0" w:space="0" w:color="auto"/>
            <w:right w:val="none" w:sz="0" w:space="0" w:color="auto"/>
          </w:divBdr>
        </w:div>
      </w:divsChild>
    </w:div>
    <w:div w:id="466439883">
      <w:bodyDiv w:val="1"/>
      <w:marLeft w:val="0"/>
      <w:marRight w:val="0"/>
      <w:marTop w:val="0"/>
      <w:marBottom w:val="0"/>
      <w:divBdr>
        <w:top w:val="none" w:sz="0" w:space="0" w:color="auto"/>
        <w:left w:val="none" w:sz="0" w:space="0" w:color="auto"/>
        <w:bottom w:val="none" w:sz="0" w:space="0" w:color="auto"/>
        <w:right w:val="none" w:sz="0" w:space="0" w:color="auto"/>
      </w:divBdr>
      <w:divsChild>
        <w:div w:id="1838768883">
          <w:marLeft w:val="0"/>
          <w:marRight w:val="0"/>
          <w:marTop w:val="0"/>
          <w:marBottom w:val="0"/>
          <w:divBdr>
            <w:top w:val="none" w:sz="0" w:space="0" w:color="auto"/>
            <w:left w:val="none" w:sz="0" w:space="0" w:color="auto"/>
            <w:bottom w:val="none" w:sz="0" w:space="0" w:color="auto"/>
            <w:right w:val="none" w:sz="0" w:space="0" w:color="auto"/>
          </w:divBdr>
          <w:divsChild>
            <w:div w:id="136381857">
              <w:marLeft w:val="0"/>
              <w:marRight w:val="0"/>
              <w:marTop w:val="0"/>
              <w:marBottom w:val="0"/>
              <w:divBdr>
                <w:top w:val="none" w:sz="0" w:space="0" w:color="auto"/>
                <w:left w:val="none" w:sz="0" w:space="0" w:color="auto"/>
                <w:bottom w:val="none" w:sz="0" w:space="0" w:color="auto"/>
                <w:right w:val="none" w:sz="0" w:space="0" w:color="auto"/>
              </w:divBdr>
              <w:divsChild>
                <w:div w:id="9873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9429">
      <w:bodyDiv w:val="1"/>
      <w:marLeft w:val="0"/>
      <w:marRight w:val="0"/>
      <w:marTop w:val="0"/>
      <w:marBottom w:val="0"/>
      <w:divBdr>
        <w:top w:val="none" w:sz="0" w:space="0" w:color="auto"/>
        <w:left w:val="none" w:sz="0" w:space="0" w:color="auto"/>
        <w:bottom w:val="none" w:sz="0" w:space="0" w:color="auto"/>
        <w:right w:val="none" w:sz="0" w:space="0" w:color="auto"/>
      </w:divBdr>
    </w:div>
    <w:div w:id="514272093">
      <w:bodyDiv w:val="1"/>
      <w:marLeft w:val="0"/>
      <w:marRight w:val="0"/>
      <w:marTop w:val="0"/>
      <w:marBottom w:val="0"/>
      <w:divBdr>
        <w:top w:val="none" w:sz="0" w:space="0" w:color="auto"/>
        <w:left w:val="none" w:sz="0" w:space="0" w:color="auto"/>
        <w:bottom w:val="none" w:sz="0" w:space="0" w:color="auto"/>
        <w:right w:val="none" w:sz="0" w:space="0" w:color="auto"/>
      </w:divBdr>
      <w:divsChild>
        <w:div w:id="251279366">
          <w:marLeft w:val="0"/>
          <w:marRight w:val="0"/>
          <w:marTop w:val="0"/>
          <w:marBottom w:val="0"/>
          <w:divBdr>
            <w:top w:val="none" w:sz="0" w:space="0" w:color="auto"/>
            <w:left w:val="none" w:sz="0" w:space="0" w:color="auto"/>
            <w:bottom w:val="none" w:sz="0" w:space="0" w:color="auto"/>
            <w:right w:val="none" w:sz="0" w:space="0" w:color="auto"/>
          </w:divBdr>
        </w:div>
      </w:divsChild>
    </w:div>
    <w:div w:id="561215689">
      <w:bodyDiv w:val="1"/>
      <w:marLeft w:val="0"/>
      <w:marRight w:val="0"/>
      <w:marTop w:val="0"/>
      <w:marBottom w:val="0"/>
      <w:divBdr>
        <w:top w:val="none" w:sz="0" w:space="0" w:color="auto"/>
        <w:left w:val="none" w:sz="0" w:space="0" w:color="auto"/>
        <w:bottom w:val="none" w:sz="0" w:space="0" w:color="auto"/>
        <w:right w:val="none" w:sz="0" w:space="0" w:color="auto"/>
      </w:divBdr>
      <w:divsChild>
        <w:div w:id="186330722">
          <w:marLeft w:val="0"/>
          <w:marRight w:val="0"/>
          <w:marTop w:val="0"/>
          <w:marBottom w:val="0"/>
          <w:divBdr>
            <w:top w:val="none" w:sz="0" w:space="0" w:color="auto"/>
            <w:left w:val="none" w:sz="0" w:space="0" w:color="auto"/>
            <w:bottom w:val="none" w:sz="0" w:space="0" w:color="auto"/>
            <w:right w:val="none" w:sz="0" w:space="0" w:color="auto"/>
          </w:divBdr>
        </w:div>
      </w:divsChild>
    </w:div>
    <w:div w:id="571889729">
      <w:bodyDiv w:val="1"/>
      <w:marLeft w:val="0"/>
      <w:marRight w:val="0"/>
      <w:marTop w:val="0"/>
      <w:marBottom w:val="0"/>
      <w:divBdr>
        <w:top w:val="none" w:sz="0" w:space="0" w:color="auto"/>
        <w:left w:val="none" w:sz="0" w:space="0" w:color="auto"/>
        <w:bottom w:val="none" w:sz="0" w:space="0" w:color="auto"/>
        <w:right w:val="none" w:sz="0" w:space="0" w:color="auto"/>
      </w:divBdr>
      <w:divsChild>
        <w:div w:id="2035882097">
          <w:marLeft w:val="0"/>
          <w:marRight w:val="0"/>
          <w:marTop w:val="0"/>
          <w:marBottom w:val="0"/>
          <w:divBdr>
            <w:top w:val="none" w:sz="0" w:space="0" w:color="auto"/>
            <w:left w:val="none" w:sz="0" w:space="0" w:color="auto"/>
            <w:bottom w:val="none" w:sz="0" w:space="0" w:color="auto"/>
            <w:right w:val="none" w:sz="0" w:space="0" w:color="auto"/>
          </w:divBdr>
        </w:div>
      </w:divsChild>
    </w:div>
    <w:div w:id="587808305">
      <w:bodyDiv w:val="1"/>
      <w:marLeft w:val="0"/>
      <w:marRight w:val="0"/>
      <w:marTop w:val="0"/>
      <w:marBottom w:val="0"/>
      <w:divBdr>
        <w:top w:val="none" w:sz="0" w:space="0" w:color="auto"/>
        <w:left w:val="none" w:sz="0" w:space="0" w:color="auto"/>
        <w:bottom w:val="none" w:sz="0" w:space="0" w:color="auto"/>
        <w:right w:val="none" w:sz="0" w:space="0" w:color="auto"/>
      </w:divBdr>
      <w:divsChild>
        <w:div w:id="1353729501">
          <w:marLeft w:val="0"/>
          <w:marRight w:val="0"/>
          <w:marTop w:val="0"/>
          <w:marBottom w:val="0"/>
          <w:divBdr>
            <w:top w:val="none" w:sz="0" w:space="0" w:color="auto"/>
            <w:left w:val="none" w:sz="0" w:space="0" w:color="auto"/>
            <w:bottom w:val="none" w:sz="0" w:space="0" w:color="auto"/>
            <w:right w:val="none" w:sz="0" w:space="0" w:color="auto"/>
          </w:divBdr>
        </w:div>
      </w:divsChild>
    </w:div>
    <w:div w:id="591474910">
      <w:bodyDiv w:val="1"/>
      <w:marLeft w:val="0"/>
      <w:marRight w:val="0"/>
      <w:marTop w:val="0"/>
      <w:marBottom w:val="0"/>
      <w:divBdr>
        <w:top w:val="none" w:sz="0" w:space="0" w:color="auto"/>
        <w:left w:val="none" w:sz="0" w:space="0" w:color="auto"/>
        <w:bottom w:val="none" w:sz="0" w:space="0" w:color="auto"/>
        <w:right w:val="none" w:sz="0" w:space="0" w:color="auto"/>
      </w:divBdr>
    </w:div>
    <w:div w:id="632054396">
      <w:bodyDiv w:val="1"/>
      <w:marLeft w:val="0"/>
      <w:marRight w:val="0"/>
      <w:marTop w:val="0"/>
      <w:marBottom w:val="0"/>
      <w:divBdr>
        <w:top w:val="none" w:sz="0" w:space="0" w:color="auto"/>
        <w:left w:val="none" w:sz="0" w:space="0" w:color="auto"/>
        <w:bottom w:val="none" w:sz="0" w:space="0" w:color="auto"/>
        <w:right w:val="none" w:sz="0" w:space="0" w:color="auto"/>
      </w:divBdr>
      <w:divsChild>
        <w:div w:id="1891649338">
          <w:marLeft w:val="0"/>
          <w:marRight w:val="0"/>
          <w:marTop w:val="0"/>
          <w:marBottom w:val="0"/>
          <w:divBdr>
            <w:top w:val="none" w:sz="0" w:space="0" w:color="auto"/>
            <w:left w:val="none" w:sz="0" w:space="0" w:color="auto"/>
            <w:bottom w:val="none" w:sz="0" w:space="0" w:color="auto"/>
            <w:right w:val="none" w:sz="0" w:space="0" w:color="auto"/>
          </w:divBdr>
          <w:divsChild>
            <w:div w:id="940528692">
              <w:marLeft w:val="0"/>
              <w:marRight w:val="0"/>
              <w:marTop w:val="0"/>
              <w:marBottom w:val="0"/>
              <w:divBdr>
                <w:top w:val="none" w:sz="0" w:space="0" w:color="auto"/>
                <w:left w:val="none" w:sz="0" w:space="0" w:color="auto"/>
                <w:bottom w:val="none" w:sz="0" w:space="0" w:color="auto"/>
                <w:right w:val="none" w:sz="0" w:space="0" w:color="auto"/>
              </w:divBdr>
              <w:divsChild>
                <w:div w:id="15160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8966">
      <w:bodyDiv w:val="1"/>
      <w:marLeft w:val="0"/>
      <w:marRight w:val="0"/>
      <w:marTop w:val="0"/>
      <w:marBottom w:val="0"/>
      <w:divBdr>
        <w:top w:val="none" w:sz="0" w:space="0" w:color="auto"/>
        <w:left w:val="none" w:sz="0" w:space="0" w:color="auto"/>
        <w:bottom w:val="none" w:sz="0" w:space="0" w:color="auto"/>
        <w:right w:val="none" w:sz="0" w:space="0" w:color="auto"/>
      </w:divBdr>
      <w:divsChild>
        <w:div w:id="1916939112">
          <w:marLeft w:val="0"/>
          <w:marRight w:val="0"/>
          <w:marTop w:val="0"/>
          <w:marBottom w:val="0"/>
          <w:divBdr>
            <w:top w:val="none" w:sz="0" w:space="0" w:color="auto"/>
            <w:left w:val="none" w:sz="0" w:space="0" w:color="auto"/>
            <w:bottom w:val="none" w:sz="0" w:space="0" w:color="auto"/>
            <w:right w:val="none" w:sz="0" w:space="0" w:color="auto"/>
          </w:divBdr>
        </w:div>
      </w:divsChild>
    </w:div>
    <w:div w:id="699014223">
      <w:bodyDiv w:val="1"/>
      <w:marLeft w:val="0"/>
      <w:marRight w:val="0"/>
      <w:marTop w:val="0"/>
      <w:marBottom w:val="0"/>
      <w:divBdr>
        <w:top w:val="none" w:sz="0" w:space="0" w:color="auto"/>
        <w:left w:val="none" w:sz="0" w:space="0" w:color="auto"/>
        <w:bottom w:val="none" w:sz="0" w:space="0" w:color="auto"/>
        <w:right w:val="none" w:sz="0" w:space="0" w:color="auto"/>
      </w:divBdr>
      <w:divsChild>
        <w:div w:id="734202892">
          <w:marLeft w:val="0"/>
          <w:marRight w:val="0"/>
          <w:marTop w:val="0"/>
          <w:marBottom w:val="0"/>
          <w:divBdr>
            <w:top w:val="none" w:sz="0" w:space="0" w:color="auto"/>
            <w:left w:val="none" w:sz="0" w:space="0" w:color="auto"/>
            <w:bottom w:val="none" w:sz="0" w:space="0" w:color="auto"/>
            <w:right w:val="none" w:sz="0" w:space="0" w:color="auto"/>
          </w:divBdr>
        </w:div>
      </w:divsChild>
    </w:div>
    <w:div w:id="706103105">
      <w:bodyDiv w:val="1"/>
      <w:marLeft w:val="0"/>
      <w:marRight w:val="0"/>
      <w:marTop w:val="0"/>
      <w:marBottom w:val="0"/>
      <w:divBdr>
        <w:top w:val="none" w:sz="0" w:space="0" w:color="auto"/>
        <w:left w:val="none" w:sz="0" w:space="0" w:color="auto"/>
        <w:bottom w:val="none" w:sz="0" w:space="0" w:color="auto"/>
        <w:right w:val="none" w:sz="0" w:space="0" w:color="auto"/>
      </w:divBdr>
      <w:divsChild>
        <w:div w:id="2014797874">
          <w:marLeft w:val="0"/>
          <w:marRight w:val="0"/>
          <w:marTop w:val="0"/>
          <w:marBottom w:val="0"/>
          <w:divBdr>
            <w:top w:val="none" w:sz="0" w:space="0" w:color="auto"/>
            <w:left w:val="none" w:sz="0" w:space="0" w:color="auto"/>
            <w:bottom w:val="none" w:sz="0" w:space="0" w:color="auto"/>
            <w:right w:val="none" w:sz="0" w:space="0" w:color="auto"/>
          </w:divBdr>
        </w:div>
      </w:divsChild>
    </w:div>
    <w:div w:id="726610420">
      <w:bodyDiv w:val="1"/>
      <w:marLeft w:val="0"/>
      <w:marRight w:val="0"/>
      <w:marTop w:val="0"/>
      <w:marBottom w:val="0"/>
      <w:divBdr>
        <w:top w:val="none" w:sz="0" w:space="0" w:color="auto"/>
        <w:left w:val="none" w:sz="0" w:space="0" w:color="auto"/>
        <w:bottom w:val="none" w:sz="0" w:space="0" w:color="auto"/>
        <w:right w:val="none" w:sz="0" w:space="0" w:color="auto"/>
      </w:divBdr>
      <w:divsChild>
        <w:div w:id="310641728">
          <w:marLeft w:val="0"/>
          <w:marRight w:val="0"/>
          <w:marTop w:val="0"/>
          <w:marBottom w:val="0"/>
          <w:divBdr>
            <w:top w:val="none" w:sz="0" w:space="0" w:color="auto"/>
            <w:left w:val="none" w:sz="0" w:space="0" w:color="auto"/>
            <w:bottom w:val="none" w:sz="0" w:space="0" w:color="auto"/>
            <w:right w:val="none" w:sz="0" w:space="0" w:color="auto"/>
          </w:divBdr>
        </w:div>
      </w:divsChild>
    </w:div>
    <w:div w:id="759251159">
      <w:bodyDiv w:val="1"/>
      <w:marLeft w:val="0"/>
      <w:marRight w:val="0"/>
      <w:marTop w:val="0"/>
      <w:marBottom w:val="0"/>
      <w:divBdr>
        <w:top w:val="none" w:sz="0" w:space="0" w:color="auto"/>
        <w:left w:val="none" w:sz="0" w:space="0" w:color="auto"/>
        <w:bottom w:val="none" w:sz="0" w:space="0" w:color="auto"/>
        <w:right w:val="none" w:sz="0" w:space="0" w:color="auto"/>
      </w:divBdr>
      <w:divsChild>
        <w:div w:id="610824268">
          <w:marLeft w:val="0"/>
          <w:marRight w:val="0"/>
          <w:marTop w:val="0"/>
          <w:marBottom w:val="0"/>
          <w:divBdr>
            <w:top w:val="none" w:sz="0" w:space="0" w:color="auto"/>
            <w:left w:val="none" w:sz="0" w:space="0" w:color="auto"/>
            <w:bottom w:val="none" w:sz="0" w:space="0" w:color="auto"/>
            <w:right w:val="none" w:sz="0" w:space="0" w:color="auto"/>
          </w:divBdr>
        </w:div>
      </w:divsChild>
    </w:div>
    <w:div w:id="764616416">
      <w:bodyDiv w:val="1"/>
      <w:marLeft w:val="0"/>
      <w:marRight w:val="0"/>
      <w:marTop w:val="0"/>
      <w:marBottom w:val="0"/>
      <w:divBdr>
        <w:top w:val="none" w:sz="0" w:space="0" w:color="auto"/>
        <w:left w:val="none" w:sz="0" w:space="0" w:color="auto"/>
        <w:bottom w:val="none" w:sz="0" w:space="0" w:color="auto"/>
        <w:right w:val="none" w:sz="0" w:space="0" w:color="auto"/>
      </w:divBdr>
      <w:divsChild>
        <w:div w:id="700663337">
          <w:marLeft w:val="0"/>
          <w:marRight w:val="0"/>
          <w:marTop w:val="0"/>
          <w:marBottom w:val="0"/>
          <w:divBdr>
            <w:top w:val="none" w:sz="0" w:space="0" w:color="auto"/>
            <w:left w:val="none" w:sz="0" w:space="0" w:color="auto"/>
            <w:bottom w:val="none" w:sz="0" w:space="0" w:color="auto"/>
            <w:right w:val="none" w:sz="0" w:space="0" w:color="auto"/>
          </w:divBdr>
          <w:divsChild>
            <w:div w:id="1680043383">
              <w:marLeft w:val="0"/>
              <w:marRight w:val="0"/>
              <w:marTop w:val="0"/>
              <w:marBottom w:val="0"/>
              <w:divBdr>
                <w:top w:val="none" w:sz="0" w:space="0" w:color="auto"/>
                <w:left w:val="none" w:sz="0" w:space="0" w:color="auto"/>
                <w:bottom w:val="none" w:sz="0" w:space="0" w:color="auto"/>
                <w:right w:val="none" w:sz="0" w:space="0" w:color="auto"/>
              </w:divBdr>
              <w:divsChild>
                <w:div w:id="13096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4304">
      <w:bodyDiv w:val="1"/>
      <w:marLeft w:val="0"/>
      <w:marRight w:val="0"/>
      <w:marTop w:val="0"/>
      <w:marBottom w:val="0"/>
      <w:divBdr>
        <w:top w:val="none" w:sz="0" w:space="0" w:color="auto"/>
        <w:left w:val="none" w:sz="0" w:space="0" w:color="auto"/>
        <w:bottom w:val="none" w:sz="0" w:space="0" w:color="auto"/>
        <w:right w:val="none" w:sz="0" w:space="0" w:color="auto"/>
      </w:divBdr>
      <w:divsChild>
        <w:div w:id="1466002770">
          <w:marLeft w:val="0"/>
          <w:marRight w:val="0"/>
          <w:marTop w:val="0"/>
          <w:marBottom w:val="0"/>
          <w:divBdr>
            <w:top w:val="none" w:sz="0" w:space="0" w:color="auto"/>
            <w:left w:val="none" w:sz="0" w:space="0" w:color="auto"/>
            <w:bottom w:val="none" w:sz="0" w:space="0" w:color="auto"/>
            <w:right w:val="none" w:sz="0" w:space="0" w:color="auto"/>
          </w:divBdr>
        </w:div>
      </w:divsChild>
    </w:div>
    <w:div w:id="842011995">
      <w:bodyDiv w:val="1"/>
      <w:marLeft w:val="0"/>
      <w:marRight w:val="0"/>
      <w:marTop w:val="0"/>
      <w:marBottom w:val="0"/>
      <w:divBdr>
        <w:top w:val="none" w:sz="0" w:space="0" w:color="auto"/>
        <w:left w:val="none" w:sz="0" w:space="0" w:color="auto"/>
        <w:bottom w:val="none" w:sz="0" w:space="0" w:color="auto"/>
        <w:right w:val="none" w:sz="0" w:space="0" w:color="auto"/>
      </w:divBdr>
      <w:divsChild>
        <w:div w:id="1174999364">
          <w:marLeft w:val="0"/>
          <w:marRight w:val="0"/>
          <w:marTop w:val="0"/>
          <w:marBottom w:val="0"/>
          <w:divBdr>
            <w:top w:val="none" w:sz="0" w:space="0" w:color="auto"/>
            <w:left w:val="none" w:sz="0" w:space="0" w:color="auto"/>
            <w:bottom w:val="none" w:sz="0" w:space="0" w:color="auto"/>
            <w:right w:val="none" w:sz="0" w:space="0" w:color="auto"/>
          </w:divBdr>
        </w:div>
      </w:divsChild>
    </w:div>
    <w:div w:id="1008098998">
      <w:bodyDiv w:val="1"/>
      <w:marLeft w:val="0"/>
      <w:marRight w:val="0"/>
      <w:marTop w:val="0"/>
      <w:marBottom w:val="0"/>
      <w:divBdr>
        <w:top w:val="none" w:sz="0" w:space="0" w:color="auto"/>
        <w:left w:val="none" w:sz="0" w:space="0" w:color="auto"/>
        <w:bottom w:val="none" w:sz="0" w:space="0" w:color="auto"/>
        <w:right w:val="none" w:sz="0" w:space="0" w:color="auto"/>
      </w:divBdr>
      <w:divsChild>
        <w:div w:id="1538859342">
          <w:marLeft w:val="0"/>
          <w:marRight w:val="0"/>
          <w:marTop w:val="0"/>
          <w:marBottom w:val="0"/>
          <w:divBdr>
            <w:top w:val="none" w:sz="0" w:space="0" w:color="auto"/>
            <w:left w:val="none" w:sz="0" w:space="0" w:color="auto"/>
            <w:bottom w:val="none" w:sz="0" w:space="0" w:color="auto"/>
            <w:right w:val="none" w:sz="0" w:space="0" w:color="auto"/>
          </w:divBdr>
        </w:div>
      </w:divsChild>
    </w:div>
    <w:div w:id="1064723866">
      <w:bodyDiv w:val="1"/>
      <w:marLeft w:val="0"/>
      <w:marRight w:val="0"/>
      <w:marTop w:val="0"/>
      <w:marBottom w:val="0"/>
      <w:divBdr>
        <w:top w:val="none" w:sz="0" w:space="0" w:color="auto"/>
        <w:left w:val="none" w:sz="0" w:space="0" w:color="auto"/>
        <w:bottom w:val="none" w:sz="0" w:space="0" w:color="auto"/>
        <w:right w:val="none" w:sz="0" w:space="0" w:color="auto"/>
      </w:divBdr>
      <w:divsChild>
        <w:div w:id="551966838">
          <w:marLeft w:val="0"/>
          <w:marRight w:val="0"/>
          <w:marTop w:val="0"/>
          <w:marBottom w:val="0"/>
          <w:divBdr>
            <w:top w:val="none" w:sz="0" w:space="0" w:color="auto"/>
            <w:left w:val="none" w:sz="0" w:space="0" w:color="auto"/>
            <w:bottom w:val="none" w:sz="0" w:space="0" w:color="auto"/>
            <w:right w:val="none" w:sz="0" w:space="0" w:color="auto"/>
          </w:divBdr>
          <w:divsChild>
            <w:div w:id="160774586">
              <w:marLeft w:val="0"/>
              <w:marRight w:val="0"/>
              <w:marTop w:val="0"/>
              <w:marBottom w:val="0"/>
              <w:divBdr>
                <w:top w:val="none" w:sz="0" w:space="0" w:color="auto"/>
                <w:left w:val="none" w:sz="0" w:space="0" w:color="auto"/>
                <w:bottom w:val="none" w:sz="0" w:space="0" w:color="auto"/>
                <w:right w:val="none" w:sz="0" w:space="0" w:color="auto"/>
              </w:divBdr>
              <w:divsChild>
                <w:div w:id="2731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7106">
      <w:bodyDiv w:val="1"/>
      <w:marLeft w:val="0"/>
      <w:marRight w:val="0"/>
      <w:marTop w:val="0"/>
      <w:marBottom w:val="0"/>
      <w:divBdr>
        <w:top w:val="none" w:sz="0" w:space="0" w:color="auto"/>
        <w:left w:val="none" w:sz="0" w:space="0" w:color="auto"/>
        <w:bottom w:val="none" w:sz="0" w:space="0" w:color="auto"/>
        <w:right w:val="none" w:sz="0" w:space="0" w:color="auto"/>
      </w:divBdr>
      <w:divsChild>
        <w:div w:id="866916163">
          <w:marLeft w:val="0"/>
          <w:marRight w:val="0"/>
          <w:marTop w:val="0"/>
          <w:marBottom w:val="0"/>
          <w:divBdr>
            <w:top w:val="none" w:sz="0" w:space="0" w:color="auto"/>
            <w:left w:val="none" w:sz="0" w:space="0" w:color="auto"/>
            <w:bottom w:val="none" w:sz="0" w:space="0" w:color="auto"/>
            <w:right w:val="none" w:sz="0" w:space="0" w:color="auto"/>
          </w:divBdr>
        </w:div>
      </w:divsChild>
    </w:div>
    <w:div w:id="1079868541">
      <w:bodyDiv w:val="1"/>
      <w:marLeft w:val="0"/>
      <w:marRight w:val="0"/>
      <w:marTop w:val="0"/>
      <w:marBottom w:val="0"/>
      <w:divBdr>
        <w:top w:val="none" w:sz="0" w:space="0" w:color="auto"/>
        <w:left w:val="none" w:sz="0" w:space="0" w:color="auto"/>
        <w:bottom w:val="none" w:sz="0" w:space="0" w:color="auto"/>
        <w:right w:val="none" w:sz="0" w:space="0" w:color="auto"/>
      </w:divBdr>
      <w:divsChild>
        <w:div w:id="43257562">
          <w:marLeft w:val="0"/>
          <w:marRight w:val="0"/>
          <w:marTop w:val="0"/>
          <w:marBottom w:val="0"/>
          <w:divBdr>
            <w:top w:val="none" w:sz="0" w:space="0" w:color="auto"/>
            <w:left w:val="none" w:sz="0" w:space="0" w:color="auto"/>
            <w:bottom w:val="none" w:sz="0" w:space="0" w:color="auto"/>
            <w:right w:val="none" w:sz="0" w:space="0" w:color="auto"/>
          </w:divBdr>
          <w:divsChild>
            <w:div w:id="379787009">
              <w:marLeft w:val="0"/>
              <w:marRight w:val="0"/>
              <w:marTop w:val="0"/>
              <w:marBottom w:val="0"/>
              <w:divBdr>
                <w:top w:val="none" w:sz="0" w:space="0" w:color="auto"/>
                <w:left w:val="none" w:sz="0" w:space="0" w:color="auto"/>
                <w:bottom w:val="none" w:sz="0" w:space="0" w:color="auto"/>
                <w:right w:val="none" w:sz="0" w:space="0" w:color="auto"/>
              </w:divBdr>
              <w:divsChild>
                <w:div w:id="6637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5929">
      <w:bodyDiv w:val="1"/>
      <w:marLeft w:val="0"/>
      <w:marRight w:val="0"/>
      <w:marTop w:val="0"/>
      <w:marBottom w:val="0"/>
      <w:divBdr>
        <w:top w:val="none" w:sz="0" w:space="0" w:color="auto"/>
        <w:left w:val="none" w:sz="0" w:space="0" w:color="auto"/>
        <w:bottom w:val="none" w:sz="0" w:space="0" w:color="auto"/>
        <w:right w:val="none" w:sz="0" w:space="0" w:color="auto"/>
      </w:divBdr>
    </w:div>
    <w:div w:id="1092505434">
      <w:bodyDiv w:val="1"/>
      <w:marLeft w:val="0"/>
      <w:marRight w:val="0"/>
      <w:marTop w:val="0"/>
      <w:marBottom w:val="0"/>
      <w:divBdr>
        <w:top w:val="none" w:sz="0" w:space="0" w:color="auto"/>
        <w:left w:val="none" w:sz="0" w:space="0" w:color="auto"/>
        <w:bottom w:val="none" w:sz="0" w:space="0" w:color="auto"/>
        <w:right w:val="none" w:sz="0" w:space="0" w:color="auto"/>
      </w:divBdr>
      <w:divsChild>
        <w:div w:id="26689346">
          <w:marLeft w:val="0"/>
          <w:marRight w:val="0"/>
          <w:marTop w:val="0"/>
          <w:marBottom w:val="0"/>
          <w:divBdr>
            <w:top w:val="none" w:sz="0" w:space="0" w:color="auto"/>
            <w:left w:val="none" w:sz="0" w:space="0" w:color="auto"/>
            <w:bottom w:val="none" w:sz="0" w:space="0" w:color="auto"/>
            <w:right w:val="none" w:sz="0" w:space="0" w:color="auto"/>
          </w:divBdr>
        </w:div>
      </w:divsChild>
    </w:div>
    <w:div w:id="1100949411">
      <w:bodyDiv w:val="1"/>
      <w:marLeft w:val="0"/>
      <w:marRight w:val="0"/>
      <w:marTop w:val="0"/>
      <w:marBottom w:val="0"/>
      <w:divBdr>
        <w:top w:val="none" w:sz="0" w:space="0" w:color="auto"/>
        <w:left w:val="none" w:sz="0" w:space="0" w:color="auto"/>
        <w:bottom w:val="none" w:sz="0" w:space="0" w:color="auto"/>
        <w:right w:val="none" w:sz="0" w:space="0" w:color="auto"/>
      </w:divBdr>
      <w:divsChild>
        <w:div w:id="1667631774">
          <w:marLeft w:val="0"/>
          <w:marRight w:val="0"/>
          <w:marTop w:val="0"/>
          <w:marBottom w:val="0"/>
          <w:divBdr>
            <w:top w:val="none" w:sz="0" w:space="0" w:color="auto"/>
            <w:left w:val="none" w:sz="0" w:space="0" w:color="auto"/>
            <w:bottom w:val="none" w:sz="0" w:space="0" w:color="auto"/>
            <w:right w:val="none" w:sz="0" w:space="0" w:color="auto"/>
          </w:divBdr>
        </w:div>
      </w:divsChild>
    </w:div>
    <w:div w:id="1111128850">
      <w:bodyDiv w:val="1"/>
      <w:marLeft w:val="0"/>
      <w:marRight w:val="0"/>
      <w:marTop w:val="0"/>
      <w:marBottom w:val="0"/>
      <w:divBdr>
        <w:top w:val="none" w:sz="0" w:space="0" w:color="auto"/>
        <w:left w:val="none" w:sz="0" w:space="0" w:color="auto"/>
        <w:bottom w:val="none" w:sz="0" w:space="0" w:color="auto"/>
        <w:right w:val="none" w:sz="0" w:space="0" w:color="auto"/>
      </w:divBdr>
      <w:divsChild>
        <w:div w:id="267155110">
          <w:marLeft w:val="0"/>
          <w:marRight w:val="0"/>
          <w:marTop w:val="0"/>
          <w:marBottom w:val="0"/>
          <w:divBdr>
            <w:top w:val="none" w:sz="0" w:space="0" w:color="auto"/>
            <w:left w:val="none" w:sz="0" w:space="0" w:color="auto"/>
            <w:bottom w:val="none" w:sz="0" w:space="0" w:color="auto"/>
            <w:right w:val="none" w:sz="0" w:space="0" w:color="auto"/>
          </w:divBdr>
        </w:div>
      </w:divsChild>
    </w:div>
    <w:div w:id="1115754149">
      <w:bodyDiv w:val="1"/>
      <w:marLeft w:val="0"/>
      <w:marRight w:val="0"/>
      <w:marTop w:val="0"/>
      <w:marBottom w:val="0"/>
      <w:divBdr>
        <w:top w:val="none" w:sz="0" w:space="0" w:color="auto"/>
        <w:left w:val="none" w:sz="0" w:space="0" w:color="auto"/>
        <w:bottom w:val="none" w:sz="0" w:space="0" w:color="auto"/>
        <w:right w:val="none" w:sz="0" w:space="0" w:color="auto"/>
      </w:divBdr>
      <w:divsChild>
        <w:div w:id="1430806749">
          <w:marLeft w:val="0"/>
          <w:marRight w:val="0"/>
          <w:marTop w:val="0"/>
          <w:marBottom w:val="0"/>
          <w:divBdr>
            <w:top w:val="none" w:sz="0" w:space="0" w:color="auto"/>
            <w:left w:val="none" w:sz="0" w:space="0" w:color="auto"/>
            <w:bottom w:val="none" w:sz="0" w:space="0" w:color="auto"/>
            <w:right w:val="none" w:sz="0" w:space="0" w:color="auto"/>
          </w:divBdr>
        </w:div>
      </w:divsChild>
    </w:div>
    <w:div w:id="1118648424">
      <w:bodyDiv w:val="1"/>
      <w:marLeft w:val="0"/>
      <w:marRight w:val="0"/>
      <w:marTop w:val="0"/>
      <w:marBottom w:val="0"/>
      <w:divBdr>
        <w:top w:val="none" w:sz="0" w:space="0" w:color="auto"/>
        <w:left w:val="none" w:sz="0" w:space="0" w:color="auto"/>
        <w:bottom w:val="none" w:sz="0" w:space="0" w:color="auto"/>
        <w:right w:val="none" w:sz="0" w:space="0" w:color="auto"/>
      </w:divBdr>
      <w:divsChild>
        <w:div w:id="605621731">
          <w:marLeft w:val="0"/>
          <w:marRight w:val="0"/>
          <w:marTop w:val="0"/>
          <w:marBottom w:val="0"/>
          <w:divBdr>
            <w:top w:val="none" w:sz="0" w:space="0" w:color="auto"/>
            <w:left w:val="none" w:sz="0" w:space="0" w:color="auto"/>
            <w:bottom w:val="none" w:sz="0" w:space="0" w:color="auto"/>
            <w:right w:val="none" w:sz="0" w:space="0" w:color="auto"/>
          </w:divBdr>
        </w:div>
      </w:divsChild>
    </w:div>
    <w:div w:id="1138378455">
      <w:bodyDiv w:val="1"/>
      <w:marLeft w:val="0"/>
      <w:marRight w:val="0"/>
      <w:marTop w:val="0"/>
      <w:marBottom w:val="0"/>
      <w:divBdr>
        <w:top w:val="none" w:sz="0" w:space="0" w:color="auto"/>
        <w:left w:val="none" w:sz="0" w:space="0" w:color="auto"/>
        <w:bottom w:val="none" w:sz="0" w:space="0" w:color="auto"/>
        <w:right w:val="none" w:sz="0" w:space="0" w:color="auto"/>
      </w:divBdr>
      <w:divsChild>
        <w:div w:id="385689093">
          <w:marLeft w:val="0"/>
          <w:marRight w:val="0"/>
          <w:marTop w:val="0"/>
          <w:marBottom w:val="0"/>
          <w:divBdr>
            <w:top w:val="none" w:sz="0" w:space="0" w:color="auto"/>
            <w:left w:val="none" w:sz="0" w:space="0" w:color="auto"/>
            <w:bottom w:val="none" w:sz="0" w:space="0" w:color="auto"/>
            <w:right w:val="none" w:sz="0" w:space="0" w:color="auto"/>
          </w:divBdr>
        </w:div>
      </w:divsChild>
    </w:div>
    <w:div w:id="1173883583">
      <w:bodyDiv w:val="1"/>
      <w:marLeft w:val="0"/>
      <w:marRight w:val="0"/>
      <w:marTop w:val="0"/>
      <w:marBottom w:val="0"/>
      <w:divBdr>
        <w:top w:val="none" w:sz="0" w:space="0" w:color="auto"/>
        <w:left w:val="none" w:sz="0" w:space="0" w:color="auto"/>
        <w:bottom w:val="none" w:sz="0" w:space="0" w:color="auto"/>
        <w:right w:val="none" w:sz="0" w:space="0" w:color="auto"/>
      </w:divBdr>
      <w:divsChild>
        <w:div w:id="346714190">
          <w:marLeft w:val="0"/>
          <w:marRight w:val="0"/>
          <w:marTop w:val="0"/>
          <w:marBottom w:val="0"/>
          <w:divBdr>
            <w:top w:val="none" w:sz="0" w:space="0" w:color="auto"/>
            <w:left w:val="none" w:sz="0" w:space="0" w:color="auto"/>
            <w:bottom w:val="none" w:sz="0" w:space="0" w:color="auto"/>
            <w:right w:val="none" w:sz="0" w:space="0" w:color="auto"/>
          </w:divBdr>
        </w:div>
      </w:divsChild>
    </w:div>
    <w:div w:id="1193543105">
      <w:bodyDiv w:val="1"/>
      <w:marLeft w:val="0"/>
      <w:marRight w:val="0"/>
      <w:marTop w:val="0"/>
      <w:marBottom w:val="0"/>
      <w:divBdr>
        <w:top w:val="none" w:sz="0" w:space="0" w:color="auto"/>
        <w:left w:val="none" w:sz="0" w:space="0" w:color="auto"/>
        <w:bottom w:val="none" w:sz="0" w:space="0" w:color="auto"/>
        <w:right w:val="none" w:sz="0" w:space="0" w:color="auto"/>
      </w:divBdr>
      <w:divsChild>
        <w:div w:id="780534543">
          <w:marLeft w:val="0"/>
          <w:marRight w:val="0"/>
          <w:marTop w:val="0"/>
          <w:marBottom w:val="0"/>
          <w:divBdr>
            <w:top w:val="none" w:sz="0" w:space="0" w:color="auto"/>
            <w:left w:val="none" w:sz="0" w:space="0" w:color="auto"/>
            <w:bottom w:val="none" w:sz="0" w:space="0" w:color="auto"/>
            <w:right w:val="none" w:sz="0" w:space="0" w:color="auto"/>
          </w:divBdr>
        </w:div>
      </w:divsChild>
    </w:div>
    <w:div w:id="1226797004">
      <w:bodyDiv w:val="1"/>
      <w:marLeft w:val="0"/>
      <w:marRight w:val="0"/>
      <w:marTop w:val="0"/>
      <w:marBottom w:val="0"/>
      <w:divBdr>
        <w:top w:val="none" w:sz="0" w:space="0" w:color="auto"/>
        <w:left w:val="none" w:sz="0" w:space="0" w:color="auto"/>
        <w:bottom w:val="none" w:sz="0" w:space="0" w:color="auto"/>
        <w:right w:val="none" w:sz="0" w:space="0" w:color="auto"/>
      </w:divBdr>
      <w:divsChild>
        <w:div w:id="930358467">
          <w:marLeft w:val="0"/>
          <w:marRight w:val="0"/>
          <w:marTop w:val="0"/>
          <w:marBottom w:val="0"/>
          <w:divBdr>
            <w:top w:val="none" w:sz="0" w:space="0" w:color="auto"/>
            <w:left w:val="none" w:sz="0" w:space="0" w:color="auto"/>
            <w:bottom w:val="none" w:sz="0" w:space="0" w:color="auto"/>
            <w:right w:val="none" w:sz="0" w:space="0" w:color="auto"/>
          </w:divBdr>
        </w:div>
      </w:divsChild>
    </w:div>
    <w:div w:id="1284727763">
      <w:bodyDiv w:val="1"/>
      <w:marLeft w:val="0"/>
      <w:marRight w:val="0"/>
      <w:marTop w:val="0"/>
      <w:marBottom w:val="0"/>
      <w:divBdr>
        <w:top w:val="none" w:sz="0" w:space="0" w:color="auto"/>
        <w:left w:val="none" w:sz="0" w:space="0" w:color="auto"/>
        <w:bottom w:val="none" w:sz="0" w:space="0" w:color="auto"/>
        <w:right w:val="none" w:sz="0" w:space="0" w:color="auto"/>
      </w:divBdr>
      <w:divsChild>
        <w:div w:id="698312970">
          <w:marLeft w:val="0"/>
          <w:marRight w:val="0"/>
          <w:marTop w:val="0"/>
          <w:marBottom w:val="0"/>
          <w:divBdr>
            <w:top w:val="none" w:sz="0" w:space="0" w:color="auto"/>
            <w:left w:val="none" w:sz="0" w:space="0" w:color="auto"/>
            <w:bottom w:val="none" w:sz="0" w:space="0" w:color="auto"/>
            <w:right w:val="none" w:sz="0" w:space="0" w:color="auto"/>
          </w:divBdr>
          <w:divsChild>
            <w:div w:id="1130170029">
              <w:marLeft w:val="0"/>
              <w:marRight w:val="0"/>
              <w:marTop w:val="0"/>
              <w:marBottom w:val="0"/>
              <w:divBdr>
                <w:top w:val="none" w:sz="0" w:space="0" w:color="auto"/>
                <w:left w:val="none" w:sz="0" w:space="0" w:color="auto"/>
                <w:bottom w:val="none" w:sz="0" w:space="0" w:color="auto"/>
                <w:right w:val="none" w:sz="0" w:space="0" w:color="auto"/>
              </w:divBdr>
              <w:divsChild>
                <w:div w:id="631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30801">
      <w:bodyDiv w:val="1"/>
      <w:marLeft w:val="0"/>
      <w:marRight w:val="0"/>
      <w:marTop w:val="0"/>
      <w:marBottom w:val="0"/>
      <w:divBdr>
        <w:top w:val="none" w:sz="0" w:space="0" w:color="auto"/>
        <w:left w:val="none" w:sz="0" w:space="0" w:color="auto"/>
        <w:bottom w:val="none" w:sz="0" w:space="0" w:color="auto"/>
        <w:right w:val="none" w:sz="0" w:space="0" w:color="auto"/>
      </w:divBdr>
      <w:divsChild>
        <w:div w:id="674957801">
          <w:marLeft w:val="0"/>
          <w:marRight w:val="0"/>
          <w:marTop w:val="0"/>
          <w:marBottom w:val="0"/>
          <w:divBdr>
            <w:top w:val="none" w:sz="0" w:space="0" w:color="auto"/>
            <w:left w:val="none" w:sz="0" w:space="0" w:color="auto"/>
            <w:bottom w:val="none" w:sz="0" w:space="0" w:color="auto"/>
            <w:right w:val="none" w:sz="0" w:space="0" w:color="auto"/>
          </w:divBdr>
        </w:div>
      </w:divsChild>
    </w:div>
    <w:div w:id="1455631705">
      <w:bodyDiv w:val="1"/>
      <w:marLeft w:val="0"/>
      <w:marRight w:val="0"/>
      <w:marTop w:val="0"/>
      <w:marBottom w:val="0"/>
      <w:divBdr>
        <w:top w:val="none" w:sz="0" w:space="0" w:color="auto"/>
        <w:left w:val="none" w:sz="0" w:space="0" w:color="auto"/>
        <w:bottom w:val="none" w:sz="0" w:space="0" w:color="auto"/>
        <w:right w:val="none" w:sz="0" w:space="0" w:color="auto"/>
      </w:divBdr>
      <w:divsChild>
        <w:div w:id="384837006">
          <w:marLeft w:val="0"/>
          <w:marRight w:val="0"/>
          <w:marTop w:val="0"/>
          <w:marBottom w:val="0"/>
          <w:divBdr>
            <w:top w:val="none" w:sz="0" w:space="0" w:color="auto"/>
            <w:left w:val="none" w:sz="0" w:space="0" w:color="auto"/>
            <w:bottom w:val="none" w:sz="0" w:space="0" w:color="auto"/>
            <w:right w:val="none" w:sz="0" w:space="0" w:color="auto"/>
          </w:divBdr>
          <w:divsChild>
            <w:div w:id="655719924">
              <w:marLeft w:val="0"/>
              <w:marRight w:val="0"/>
              <w:marTop w:val="0"/>
              <w:marBottom w:val="0"/>
              <w:divBdr>
                <w:top w:val="none" w:sz="0" w:space="0" w:color="auto"/>
                <w:left w:val="none" w:sz="0" w:space="0" w:color="auto"/>
                <w:bottom w:val="none" w:sz="0" w:space="0" w:color="auto"/>
                <w:right w:val="none" w:sz="0" w:space="0" w:color="auto"/>
              </w:divBdr>
              <w:divsChild>
                <w:div w:id="1424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49342">
      <w:bodyDiv w:val="1"/>
      <w:marLeft w:val="0"/>
      <w:marRight w:val="0"/>
      <w:marTop w:val="0"/>
      <w:marBottom w:val="0"/>
      <w:divBdr>
        <w:top w:val="none" w:sz="0" w:space="0" w:color="auto"/>
        <w:left w:val="none" w:sz="0" w:space="0" w:color="auto"/>
        <w:bottom w:val="none" w:sz="0" w:space="0" w:color="auto"/>
        <w:right w:val="none" w:sz="0" w:space="0" w:color="auto"/>
      </w:divBdr>
    </w:div>
    <w:div w:id="1563911173">
      <w:bodyDiv w:val="1"/>
      <w:marLeft w:val="0"/>
      <w:marRight w:val="0"/>
      <w:marTop w:val="0"/>
      <w:marBottom w:val="0"/>
      <w:divBdr>
        <w:top w:val="none" w:sz="0" w:space="0" w:color="auto"/>
        <w:left w:val="none" w:sz="0" w:space="0" w:color="auto"/>
        <w:bottom w:val="none" w:sz="0" w:space="0" w:color="auto"/>
        <w:right w:val="none" w:sz="0" w:space="0" w:color="auto"/>
      </w:divBdr>
      <w:divsChild>
        <w:div w:id="337005646">
          <w:marLeft w:val="0"/>
          <w:marRight w:val="0"/>
          <w:marTop w:val="0"/>
          <w:marBottom w:val="0"/>
          <w:divBdr>
            <w:top w:val="none" w:sz="0" w:space="0" w:color="auto"/>
            <w:left w:val="none" w:sz="0" w:space="0" w:color="auto"/>
            <w:bottom w:val="none" w:sz="0" w:space="0" w:color="auto"/>
            <w:right w:val="none" w:sz="0" w:space="0" w:color="auto"/>
          </w:divBdr>
          <w:divsChild>
            <w:div w:id="696346748">
              <w:marLeft w:val="0"/>
              <w:marRight w:val="0"/>
              <w:marTop w:val="0"/>
              <w:marBottom w:val="0"/>
              <w:divBdr>
                <w:top w:val="none" w:sz="0" w:space="0" w:color="auto"/>
                <w:left w:val="none" w:sz="0" w:space="0" w:color="auto"/>
                <w:bottom w:val="none" w:sz="0" w:space="0" w:color="auto"/>
                <w:right w:val="none" w:sz="0" w:space="0" w:color="auto"/>
              </w:divBdr>
              <w:divsChild>
                <w:div w:id="21116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6151">
      <w:bodyDiv w:val="1"/>
      <w:marLeft w:val="0"/>
      <w:marRight w:val="0"/>
      <w:marTop w:val="0"/>
      <w:marBottom w:val="0"/>
      <w:divBdr>
        <w:top w:val="none" w:sz="0" w:space="0" w:color="auto"/>
        <w:left w:val="none" w:sz="0" w:space="0" w:color="auto"/>
        <w:bottom w:val="none" w:sz="0" w:space="0" w:color="auto"/>
        <w:right w:val="none" w:sz="0" w:space="0" w:color="auto"/>
      </w:divBdr>
      <w:divsChild>
        <w:div w:id="1282883910">
          <w:marLeft w:val="0"/>
          <w:marRight w:val="0"/>
          <w:marTop w:val="0"/>
          <w:marBottom w:val="0"/>
          <w:divBdr>
            <w:top w:val="none" w:sz="0" w:space="0" w:color="auto"/>
            <w:left w:val="none" w:sz="0" w:space="0" w:color="auto"/>
            <w:bottom w:val="none" w:sz="0" w:space="0" w:color="auto"/>
            <w:right w:val="none" w:sz="0" w:space="0" w:color="auto"/>
          </w:divBdr>
        </w:div>
      </w:divsChild>
    </w:div>
    <w:div w:id="1701590993">
      <w:bodyDiv w:val="1"/>
      <w:marLeft w:val="0"/>
      <w:marRight w:val="0"/>
      <w:marTop w:val="0"/>
      <w:marBottom w:val="0"/>
      <w:divBdr>
        <w:top w:val="none" w:sz="0" w:space="0" w:color="auto"/>
        <w:left w:val="none" w:sz="0" w:space="0" w:color="auto"/>
        <w:bottom w:val="none" w:sz="0" w:space="0" w:color="auto"/>
        <w:right w:val="none" w:sz="0" w:space="0" w:color="auto"/>
      </w:divBdr>
      <w:divsChild>
        <w:div w:id="899945002">
          <w:marLeft w:val="0"/>
          <w:marRight w:val="0"/>
          <w:marTop w:val="0"/>
          <w:marBottom w:val="0"/>
          <w:divBdr>
            <w:top w:val="none" w:sz="0" w:space="0" w:color="auto"/>
            <w:left w:val="none" w:sz="0" w:space="0" w:color="auto"/>
            <w:bottom w:val="none" w:sz="0" w:space="0" w:color="auto"/>
            <w:right w:val="none" w:sz="0" w:space="0" w:color="auto"/>
          </w:divBdr>
          <w:divsChild>
            <w:div w:id="210270324">
              <w:marLeft w:val="0"/>
              <w:marRight w:val="0"/>
              <w:marTop w:val="0"/>
              <w:marBottom w:val="0"/>
              <w:divBdr>
                <w:top w:val="none" w:sz="0" w:space="0" w:color="auto"/>
                <w:left w:val="none" w:sz="0" w:space="0" w:color="auto"/>
                <w:bottom w:val="none" w:sz="0" w:space="0" w:color="auto"/>
                <w:right w:val="none" w:sz="0" w:space="0" w:color="auto"/>
              </w:divBdr>
              <w:divsChild>
                <w:div w:id="811677610">
                  <w:marLeft w:val="0"/>
                  <w:marRight w:val="0"/>
                  <w:marTop w:val="0"/>
                  <w:marBottom w:val="0"/>
                  <w:divBdr>
                    <w:top w:val="none" w:sz="0" w:space="0" w:color="auto"/>
                    <w:left w:val="none" w:sz="0" w:space="0" w:color="auto"/>
                    <w:bottom w:val="none" w:sz="0" w:space="0" w:color="auto"/>
                    <w:right w:val="none" w:sz="0" w:space="0" w:color="auto"/>
                  </w:divBdr>
                  <w:divsChild>
                    <w:div w:id="205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66994">
      <w:bodyDiv w:val="1"/>
      <w:marLeft w:val="0"/>
      <w:marRight w:val="0"/>
      <w:marTop w:val="0"/>
      <w:marBottom w:val="0"/>
      <w:divBdr>
        <w:top w:val="none" w:sz="0" w:space="0" w:color="auto"/>
        <w:left w:val="none" w:sz="0" w:space="0" w:color="auto"/>
        <w:bottom w:val="none" w:sz="0" w:space="0" w:color="auto"/>
        <w:right w:val="none" w:sz="0" w:space="0" w:color="auto"/>
      </w:divBdr>
      <w:divsChild>
        <w:div w:id="979191426">
          <w:marLeft w:val="0"/>
          <w:marRight w:val="0"/>
          <w:marTop w:val="0"/>
          <w:marBottom w:val="0"/>
          <w:divBdr>
            <w:top w:val="none" w:sz="0" w:space="0" w:color="auto"/>
            <w:left w:val="none" w:sz="0" w:space="0" w:color="auto"/>
            <w:bottom w:val="none" w:sz="0" w:space="0" w:color="auto"/>
            <w:right w:val="none" w:sz="0" w:space="0" w:color="auto"/>
          </w:divBdr>
        </w:div>
      </w:divsChild>
    </w:div>
    <w:div w:id="1774084193">
      <w:bodyDiv w:val="1"/>
      <w:marLeft w:val="0"/>
      <w:marRight w:val="0"/>
      <w:marTop w:val="0"/>
      <w:marBottom w:val="0"/>
      <w:divBdr>
        <w:top w:val="none" w:sz="0" w:space="0" w:color="auto"/>
        <w:left w:val="none" w:sz="0" w:space="0" w:color="auto"/>
        <w:bottom w:val="none" w:sz="0" w:space="0" w:color="auto"/>
        <w:right w:val="none" w:sz="0" w:space="0" w:color="auto"/>
      </w:divBdr>
      <w:divsChild>
        <w:div w:id="409040146">
          <w:marLeft w:val="0"/>
          <w:marRight w:val="0"/>
          <w:marTop w:val="0"/>
          <w:marBottom w:val="0"/>
          <w:divBdr>
            <w:top w:val="none" w:sz="0" w:space="0" w:color="auto"/>
            <w:left w:val="none" w:sz="0" w:space="0" w:color="auto"/>
            <w:bottom w:val="none" w:sz="0" w:space="0" w:color="auto"/>
            <w:right w:val="none" w:sz="0" w:space="0" w:color="auto"/>
          </w:divBdr>
        </w:div>
      </w:divsChild>
    </w:div>
    <w:div w:id="1788113338">
      <w:bodyDiv w:val="1"/>
      <w:marLeft w:val="0"/>
      <w:marRight w:val="0"/>
      <w:marTop w:val="0"/>
      <w:marBottom w:val="0"/>
      <w:divBdr>
        <w:top w:val="none" w:sz="0" w:space="0" w:color="auto"/>
        <w:left w:val="none" w:sz="0" w:space="0" w:color="auto"/>
        <w:bottom w:val="none" w:sz="0" w:space="0" w:color="auto"/>
        <w:right w:val="none" w:sz="0" w:space="0" w:color="auto"/>
      </w:divBdr>
      <w:divsChild>
        <w:div w:id="1470056553">
          <w:marLeft w:val="0"/>
          <w:marRight w:val="0"/>
          <w:marTop w:val="0"/>
          <w:marBottom w:val="0"/>
          <w:divBdr>
            <w:top w:val="none" w:sz="0" w:space="0" w:color="auto"/>
            <w:left w:val="none" w:sz="0" w:space="0" w:color="auto"/>
            <w:bottom w:val="none" w:sz="0" w:space="0" w:color="auto"/>
            <w:right w:val="none" w:sz="0" w:space="0" w:color="auto"/>
          </w:divBdr>
        </w:div>
      </w:divsChild>
    </w:div>
    <w:div w:id="1795362420">
      <w:bodyDiv w:val="1"/>
      <w:marLeft w:val="0"/>
      <w:marRight w:val="0"/>
      <w:marTop w:val="0"/>
      <w:marBottom w:val="0"/>
      <w:divBdr>
        <w:top w:val="none" w:sz="0" w:space="0" w:color="auto"/>
        <w:left w:val="none" w:sz="0" w:space="0" w:color="auto"/>
        <w:bottom w:val="none" w:sz="0" w:space="0" w:color="auto"/>
        <w:right w:val="none" w:sz="0" w:space="0" w:color="auto"/>
      </w:divBdr>
      <w:divsChild>
        <w:div w:id="29845737">
          <w:marLeft w:val="0"/>
          <w:marRight w:val="0"/>
          <w:marTop w:val="0"/>
          <w:marBottom w:val="0"/>
          <w:divBdr>
            <w:top w:val="none" w:sz="0" w:space="0" w:color="auto"/>
            <w:left w:val="none" w:sz="0" w:space="0" w:color="auto"/>
            <w:bottom w:val="none" w:sz="0" w:space="0" w:color="auto"/>
            <w:right w:val="none" w:sz="0" w:space="0" w:color="auto"/>
          </w:divBdr>
        </w:div>
      </w:divsChild>
    </w:div>
    <w:div w:id="1847018946">
      <w:bodyDiv w:val="1"/>
      <w:marLeft w:val="0"/>
      <w:marRight w:val="0"/>
      <w:marTop w:val="0"/>
      <w:marBottom w:val="0"/>
      <w:divBdr>
        <w:top w:val="none" w:sz="0" w:space="0" w:color="auto"/>
        <w:left w:val="none" w:sz="0" w:space="0" w:color="auto"/>
        <w:bottom w:val="none" w:sz="0" w:space="0" w:color="auto"/>
        <w:right w:val="none" w:sz="0" w:space="0" w:color="auto"/>
      </w:divBdr>
      <w:divsChild>
        <w:div w:id="1989362766">
          <w:marLeft w:val="0"/>
          <w:marRight w:val="0"/>
          <w:marTop w:val="0"/>
          <w:marBottom w:val="0"/>
          <w:divBdr>
            <w:top w:val="none" w:sz="0" w:space="0" w:color="auto"/>
            <w:left w:val="none" w:sz="0" w:space="0" w:color="auto"/>
            <w:bottom w:val="none" w:sz="0" w:space="0" w:color="auto"/>
            <w:right w:val="none" w:sz="0" w:space="0" w:color="auto"/>
          </w:divBdr>
        </w:div>
      </w:divsChild>
    </w:div>
    <w:div w:id="1880555693">
      <w:bodyDiv w:val="1"/>
      <w:marLeft w:val="0"/>
      <w:marRight w:val="0"/>
      <w:marTop w:val="0"/>
      <w:marBottom w:val="0"/>
      <w:divBdr>
        <w:top w:val="none" w:sz="0" w:space="0" w:color="auto"/>
        <w:left w:val="none" w:sz="0" w:space="0" w:color="auto"/>
        <w:bottom w:val="none" w:sz="0" w:space="0" w:color="auto"/>
        <w:right w:val="none" w:sz="0" w:space="0" w:color="auto"/>
      </w:divBdr>
      <w:divsChild>
        <w:div w:id="1438063494">
          <w:marLeft w:val="0"/>
          <w:marRight w:val="0"/>
          <w:marTop w:val="0"/>
          <w:marBottom w:val="0"/>
          <w:divBdr>
            <w:top w:val="none" w:sz="0" w:space="0" w:color="auto"/>
            <w:left w:val="none" w:sz="0" w:space="0" w:color="auto"/>
            <w:bottom w:val="none" w:sz="0" w:space="0" w:color="auto"/>
            <w:right w:val="none" w:sz="0" w:space="0" w:color="auto"/>
          </w:divBdr>
          <w:divsChild>
            <w:div w:id="1224020999">
              <w:marLeft w:val="0"/>
              <w:marRight w:val="0"/>
              <w:marTop w:val="0"/>
              <w:marBottom w:val="0"/>
              <w:divBdr>
                <w:top w:val="none" w:sz="0" w:space="0" w:color="auto"/>
                <w:left w:val="none" w:sz="0" w:space="0" w:color="auto"/>
                <w:bottom w:val="none" w:sz="0" w:space="0" w:color="auto"/>
                <w:right w:val="none" w:sz="0" w:space="0" w:color="auto"/>
              </w:divBdr>
              <w:divsChild>
                <w:div w:id="14492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49308">
      <w:bodyDiv w:val="1"/>
      <w:marLeft w:val="0"/>
      <w:marRight w:val="0"/>
      <w:marTop w:val="0"/>
      <w:marBottom w:val="0"/>
      <w:divBdr>
        <w:top w:val="none" w:sz="0" w:space="0" w:color="auto"/>
        <w:left w:val="none" w:sz="0" w:space="0" w:color="auto"/>
        <w:bottom w:val="none" w:sz="0" w:space="0" w:color="auto"/>
        <w:right w:val="none" w:sz="0" w:space="0" w:color="auto"/>
      </w:divBdr>
      <w:divsChild>
        <w:div w:id="75637175">
          <w:marLeft w:val="0"/>
          <w:marRight w:val="0"/>
          <w:marTop w:val="0"/>
          <w:marBottom w:val="0"/>
          <w:divBdr>
            <w:top w:val="none" w:sz="0" w:space="0" w:color="auto"/>
            <w:left w:val="none" w:sz="0" w:space="0" w:color="auto"/>
            <w:bottom w:val="none" w:sz="0" w:space="0" w:color="auto"/>
            <w:right w:val="none" w:sz="0" w:space="0" w:color="auto"/>
          </w:divBdr>
          <w:divsChild>
            <w:div w:id="721947332">
              <w:marLeft w:val="0"/>
              <w:marRight w:val="0"/>
              <w:marTop w:val="0"/>
              <w:marBottom w:val="0"/>
              <w:divBdr>
                <w:top w:val="none" w:sz="0" w:space="0" w:color="auto"/>
                <w:left w:val="none" w:sz="0" w:space="0" w:color="auto"/>
                <w:bottom w:val="none" w:sz="0" w:space="0" w:color="auto"/>
                <w:right w:val="none" w:sz="0" w:space="0" w:color="auto"/>
              </w:divBdr>
              <w:divsChild>
                <w:div w:id="385840981">
                  <w:marLeft w:val="0"/>
                  <w:marRight w:val="0"/>
                  <w:marTop w:val="0"/>
                  <w:marBottom w:val="0"/>
                  <w:divBdr>
                    <w:top w:val="none" w:sz="0" w:space="0" w:color="auto"/>
                    <w:left w:val="none" w:sz="0" w:space="0" w:color="auto"/>
                    <w:bottom w:val="none" w:sz="0" w:space="0" w:color="auto"/>
                    <w:right w:val="none" w:sz="0" w:space="0" w:color="auto"/>
                  </w:divBdr>
                  <w:divsChild>
                    <w:div w:id="576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10662">
      <w:bodyDiv w:val="1"/>
      <w:marLeft w:val="0"/>
      <w:marRight w:val="0"/>
      <w:marTop w:val="0"/>
      <w:marBottom w:val="0"/>
      <w:divBdr>
        <w:top w:val="none" w:sz="0" w:space="0" w:color="auto"/>
        <w:left w:val="none" w:sz="0" w:space="0" w:color="auto"/>
        <w:bottom w:val="none" w:sz="0" w:space="0" w:color="auto"/>
        <w:right w:val="none" w:sz="0" w:space="0" w:color="auto"/>
      </w:divBdr>
      <w:divsChild>
        <w:div w:id="262034770">
          <w:marLeft w:val="0"/>
          <w:marRight w:val="0"/>
          <w:marTop w:val="0"/>
          <w:marBottom w:val="0"/>
          <w:divBdr>
            <w:top w:val="none" w:sz="0" w:space="0" w:color="auto"/>
            <w:left w:val="none" w:sz="0" w:space="0" w:color="auto"/>
            <w:bottom w:val="none" w:sz="0" w:space="0" w:color="auto"/>
            <w:right w:val="none" w:sz="0" w:space="0" w:color="auto"/>
          </w:divBdr>
        </w:div>
      </w:divsChild>
    </w:div>
    <w:div w:id="1913616484">
      <w:bodyDiv w:val="1"/>
      <w:marLeft w:val="0"/>
      <w:marRight w:val="0"/>
      <w:marTop w:val="0"/>
      <w:marBottom w:val="0"/>
      <w:divBdr>
        <w:top w:val="none" w:sz="0" w:space="0" w:color="auto"/>
        <w:left w:val="none" w:sz="0" w:space="0" w:color="auto"/>
        <w:bottom w:val="none" w:sz="0" w:space="0" w:color="auto"/>
        <w:right w:val="none" w:sz="0" w:space="0" w:color="auto"/>
      </w:divBdr>
      <w:divsChild>
        <w:div w:id="1330061272">
          <w:marLeft w:val="0"/>
          <w:marRight w:val="0"/>
          <w:marTop w:val="0"/>
          <w:marBottom w:val="0"/>
          <w:divBdr>
            <w:top w:val="none" w:sz="0" w:space="0" w:color="auto"/>
            <w:left w:val="none" w:sz="0" w:space="0" w:color="auto"/>
            <w:bottom w:val="none" w:sz="0" w:space="0" w:color="auto"/>
            <w:right w:val="none" w:sz="0" w:space="0" w:color="auto"/>
          </w:divBdr>
        </w:div>
      </w:divsChild>
    </w:div>
    <w:div w:id="1938319894">
      <w:bodyDiv w:val="1"/>
      <w:marLeft w:val="0"/>
      <w:marRight w:val="0"/>
      <w:marTop w:val="0"/>
      <w:marBottom w:val="0"/>
      <w:divBdr>
        <w:top w:val="none" w:sz="0" w:space="0" w:color="auto"/>
        <w:left w:val="none" w:sz="0" w:space="0" w:color="auto"/>
        <w:bottom w:val="none" w:sz="0" w:space="0" w:color="auto"/>
        <w:right w:val="none" w:sz="0" w:space="0" w:color="auto"/>
      </w:divBdr>
    </w:div>
    <w:div w:id="1965621734">
      <w:bodyDiv w:val="1"/>
      <w:marLeft w:val="0"/>
      <w:marRight w:val="0"/>
      <w:marTop w:val="0"/>
      <w:marBottom w:val="0"/>
      <w:divBdr>
        <w:top w:val="none" w:sz="0" w:space="0" w:color="auto"/>
        <w:left w:val="none" w:sz="0" w:space="0" w:color="auto"/>
        <w:bottom w:val="none" w:sz="0" w:space="0" w:color="auto"/>
        <w:right w:val="none" w:sz="0" w:space="0" w:color="auto"/>
      </w:divBdr>
      <w:divsChild>
        <w:div w:id="1882402693">
          <w:marLeft w:val="0"/>
          <w:marRight w:val="0"/>
          <w:marTop w:val="0"/>
          <w:marBottom w:val="0"/>
          <w:divBdr>
            <w:top w:val="none" w:sz="0" w:space="0" w:color="auto"/>
            <w:left w:val="none" w:sz="0" w:space="0" w:color="auto"/>
            <w:bottom w:val="none" w:sz="0" w:space="0" w:color="auto"/>
            <w:right w:val="none" w:sz="0" w:space="0" w:color="auto"/>
          </w:divBdr>
        </w:div>
      </w:divsChild>
    </w:div>
    <w:div w:id="1976256784">
      <w:bodyDiv w:val="1"/>
      <w:marLeft w:val="0"/>
      <w:marRight w:val="0"/>
      <w:marTop w:val="0"/>
      <w:marBottom w:val="0"/>
      <w:divBdr>
        <w:top w:val="none" w:sz="0" w:space="0" w:color="auto"/>
        <w:left w:val="none" w:sz="0" w:space="0" w:color="auto"/>
        <w:bottom w:val="none" w:sz="0" w:space="0" w:color="auto"/>
        <w:right w:val="none" w:sz="0" w:space="0" w:color="auto"/>
      </w:divBdr>
      <w:divsChild>
        <w:div w:id="1236160522">
          <w:marLeft w:val="0"/>
          <w:marRight w:val="0"/>
          <w:marTop w:val="0"/>
          <w:marBottom w:val="0"/>
          <w:divBdr>
            <w:top w:val="none" w:sz="0" w:space="0" w:color="auto"/>
            <w:left w:val="none" w:sz="0" w:space="0" w:color="auto"/>
            <w:bottom w:val="none" w:sz="0" w:space="0" w:color="auto"/>
            <w:right w:val="none" w:sz="0" w:space="0" w:color="auto"/>
          </w:divBdr>
        </w:div>
      </w:divsChild>
    </w:div>
    <w:div w:id="1977566524">
      <w:bodyDiv w:val="1"/>
      <w:marLeft w:val="0"/>
      <w:marRight w:val="0"/>
      <w:marTop w:val="0"/>
      <w:marBottom w:val="0"/>
      <w:divBdr>
        <w:top w:val="none" w:sz="0" w:space="0" w:color="auto"/>
        <w:left w:val="none" w:sz="0" w:space="0" w:color="auto"/>
        <w:bottom w:val="none" w:sz="0" w:space="0" w:color="auto"/>
        <w:right w:val="none" w:sz="0" w:space="0" w:color="auto"/>
      </w:divBdr>
      <w:divsChild>
        <w:div w:id="1343321194">
          <w:marLeft w:val="0"/>
          <w:marRight w:val="0"/>
          <w:marTop w:val="0"/>
          <w:marBottom w:val="0"/>
          <w:divBdr>
            <w:top w:val="none" w:sz="0" w:space="0" w:color="auto"/>
            <w:left w:val="none" w:sz="0" w:space="0" w:color="auto"/>
            <w:bottom w:val="none" w:sz="0" w:space="0" w:color="auto"/>
            <w:right w:val="none" w:sz="0" w:space="0" w:color="auto"/>
          </w:divBdr>
        </w:div>
      </w:divsChild>
    </w:div>
    <w:div w:id="1977712516">
      <w:bodyDiv w:val="1"/>
      <w:marLeft w:val="0"/>
      <w:marRight w:val="0"/>
      <w:marTop w:val="0"/>
      <w:marBottom w:val="0"/>
      <w:divBdr>
        <w:top w:val="none" w:sz="0" w:space="0" w:color="auto"/>
        <w:left w:val="none" w:sz="0" w:space="0" w:color="auto"/>
        <w:bottom w:val="none" w:sz="0" w:space="0" w:color="auto"/>
        <w:right w:val="none" w:sz="0" w:space="0" w:color="auto"/>
      </w:divBdr>
      <w:divsChild>
        <w:div w:id="1717699334">
          <w:marLeft w:val="0"/>
          <w:marRight w:val="0"/>
          <w:marTop w:val="0"/>
          <w:marBottom w:val="0"/>
          <w:divBdr>
            <w:top w:val="none" w:sz="0" w:space="0" w:color="auto"/>
            <w:left w:val="none" w:sz="0" w:space="0" w:color="auto"/>
            <w:bottom w:val="none" w:sz="0" w:space="0" w:color="auto"/>
            <w:right w:val="none" w:sz="0" w:space="0" w:color="auto"/>
          </w:divBdr>
        </w:div>
      </w:divsChild>
    </w:div>
    <w:div w:id="1981107417">
      <w:bodyDiv w:val="1"/>
      <w:marLeft w:val="0"/>
      <w:marRight w:val="0"/>
      <w:marTop w:val="0"/>
      <w:marBottom w:val="0"/>
      <w:divBdr>
        <w:top w:val="none" w:sz="0" w:space="0" w:color="auto"/>
        <w:left w:val="none" w:sz="0" w:space="0" w:color="auto"/>
        <w:bottom w:val="none" w:sz="0" w:space="0" w:color="auto"/>
        <w:right w:val="none" w:sz="0" w:space="0" w:color="auto"/>
      </w:divBdr>
      <w:divsChild>
        <w:div w:id="1898317597">
          <w:marLeft w:val="0"/>
          <w:marRight w:val="0"/>
          <w:marTop w:val="0"/>
          <w:marBottom w:val="0"/>
          <w:divBdr>
            <w:top w:val="none" w:sz="0" w:space="0" w:color="auto"/>
            <w:left w:val="none" w:sz="0" w:space="0" w:color="auto"/>
            <w:bottom w:val="none" w:sz="0" w:space="0" w:color="auto"/>
            <w:right w:val="none" w:sz="0" w:space="0" w:color="auto"/>
          </w:divBdr>
          <w:divsChild>
            <w:div w:id="400753403">
              <w:marLeft w:val="0"/>
              <w:marRight w:val="0"/>
              <w:marTop w:val="0"/>
              <w:marBottom w:val="0"/>
              <w:divBdr>
                <w:top w:val="none" w:sz="0" w:space="0" w:color="auto"/>
                <w:left w:val="none" w:sz="0" w:space="0" w:color="auto"/>
                <w:bottom w:val="none" w:sz="0" w:space="0" w:color="auto"/>
                <w:right w:val="none" w:sz="0" w:space="0" w:color="auto"/>
              </w:divBdr>
              <w:divsChild>
                <w:div w:id="6752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7222">
      <w:bodyDiv w:val="1"/>
      <w:marLeft w:val="0"/>
      <w:marRight w:val="0"/>
      <w:marTop w:val="0"/>
      <w:marBottom w:val="0"/>
      <w:divBdr>
        <w:top w:val="none" w:sz="0" w:space="0" w:color="auto"/>
        <w:left w:val="none" w:sz="0" w:space="0" w:color="auto"/>
        <w:bottom w:val="none" w:sz="0" w:space="0" w:color="auto"/>
        <w:right w:val="none" w:sz="0" w:space="0" w:color="auto"/>
      </w:divBdr>
      <w:divsChild>
        <w:div w:id="473527249">
          <w:marLeft w:val="0"/>
          <w:marRight w:val="0"/>
          <w:marTop w:val="0"/>
          <w:marBottom w:val="0"/>
          <w:divBdr>
            <w:top w:val="none" w:sz="0" w:space="0" w:color="auto"/>
            <w:left w:val="none" w:sz="0" w:space="0" w:color="auto"/>
            <w:bottom w:val="none" w:sz="0" w:space="0" w:color="auto"/>
            <w:right w:val="none" w:sz="0" w:space="0" w:color="auto"/>
          </w:divBdr>
        </w:div>
      </w:divsChild>
    </w:div>
    <w:div w:id="2074770413">
      <w:bodyDiv w:val="1"/>
      <w:marLeft w:val="0"/>
      <w:marRight w:val="0"/>
      <w:marTop w:val="0"/>
      <w:marBottom w:val="0"/>
      <w:divBdr>
        <w:top w:val="none" w:sz="0" w:space="0" w:color="auto"/>
        <w:left w:val="none" w:sz="0" w:space="0" w:color="auto"/>
        <w:bottom w:val="none" w:sz="0" w:space="0" w:color="auto"/>
        <w:right w:val="none" w:sz="0" w:space="0" w:color="auto"/>
      </w:divBdr>
      <w:divsChild>
        <w:div w:id="1678271745">
          <w:marLeft w:val="0"/>
          <w:marRight w:val="0"/>
          <w:marTop w:val="0"/>
          <w:marBottom w:val="0"/>
          <w:divBdr>
            <w:top w:val="none" w:sz="0" w:space="0" w:color="auto"/>
            <w:left w:val="none" w:sz="0" w:space="0" w:color="auto"/>
            <w:bottom w:val="none" w:sz="0" w:space="0" w:color="auto"/>
            <w:right w:val="none" w:sz="0" w:space="0" w:color="auto"/>
          </w:divBdr>
          <w:divsChild>
            <w:div w:id="468211914">
              <w:marLeft w:val="0"/>
              <w:marRight w:val="0"/>
              <w:marTop w:val="0"/>
              <w:marBottom w:val="0"/>
              <w:divBdr>
                <w:top w:val="none" w:sz="0" w:space="0" w:color="auto"/>
                <w:left w:val="none" w:sz="0" w:space="0" w:color="auto"/>
                <w:bottom w:val="none" w:sz="0" w:space="0" w:color="auto"/>
                <w:right w:val="none" w:sz="0" w:space="0" w:color="auto"/>
              </w:divBdr>
              <w:divsChild>
                <w:div w:id="16811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xuyunsong20@nudt.edu.cn"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Yanghy@bjut.edu.c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c.jiang2016@foxmail.com" TargetMode="External"/><Relationship Id="rId5" Type="http://schemas.openxmlformats.org/officeDocument/2006/relationships/styles" Target="styles.xml"/><Relationship Id="rId15" Type="http://schemas.openxmlformats.org/officeDocument/2006/relationships/hyperlink" Target="mailto:shen.yin@ntnu.no"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ao.luo@hit.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F9156C17D5A4C8F94D336D88B7B06" ma:contentTypeVersion="14" ma:contentTypeDescription="Create a new document." ma:contentTypeScope="" ma:versionID="2a150bb9180a363c92b38433b26eaa28">
  <xsd:schema xmlns:xsd="http://www.w3.org/2001/XMLSchema" xmlns:xs="http://www.w3.org/2001/XMLSchema" xmlns:p="http://schemas.microsoft.com/office/2006/metadata/properties" xmlns:ns1="http://schemas.microsoft.com/sharepoint/v3" xmlns:ns2="eb3f7de7-c935-4ca6-a12c-1f73773710ec" xmlns:ns3="e0613b64-eea6-4682-96b3-04360ec05e59" targetNamespace="http://schemas.microsoft.com/office/2006/metadata/properties" ma:root="true" ma:fieldsID="9009ec60a88f2a5219288de4545f7642" ns1:_="" ns2:_="" ns3:_="">
    <xsd:import namespace="http://schemas.microsoft.com/sharepoint/v3"/>
    <xsd:import namespace="eb3f7de7-c935-4ca6-a12c-1f73773710ec"/>
    <xsd:import namespace="e0613b64-eea6-4682-96b3-04360ec05e59"/>
    <xsd:element name="properties">
      <xsd:complexType>
        <xsd:sequence>
          <xsd:element name="documentManagement">
            <xsd:complexType>
              <xsd:all>
                <xsd:element ref="ns1:PublishingStartDate" minOccurs="0"/>
                <xsd:element ref="ns1:PublishingExpirationDate" minOccurs="0"/>
                <xsd:element ref="ns2:KenesDocumentType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f7de7-c935-4ca6-a12c-1f73773710ec" elementFormDefault="qualified">
    <xsd:import namespace="http://schemas.microsoft.com/office/2006/documentManagement/types"/>
    <xsd:import namespace="http://schemas.microsoft.com/office/infopath/2007/PartnerControls"/>
    <xsd:element name="KenesDocumentTypeId" ma:index="10" nillable="true" ma:displayName="KenesDocumentTypeId" ma:list="{5ca2ab15-5c4e-45db-95e6-5cb4dd45d1b1}" ma:internalName="KenesDocumentTypeId" ma:showField="Title" ma:web="eb3f7de7-c935-4ca6-a12c-1f73773710ec">
      <xsd:simpleType>
        <xsd:restriction base="dms:Lookup"/>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13b64-eea6-4682-96b3-04360ec05e5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KenesDocumentTypeId xmlns="eb3f7de7-c935-4ca6-a12c-1f73773710ec" xsi:nil="true"/>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A18F1C-4638-405D-B9B6-DD7E5A92A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3f7de7-c935-4ca6-a12c-1f73773710ec"/>
    <ds:schemaRef ds:uri="e0613b64-eea6-4682-96b3-04360ec05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5979A-F4F5-43DB-828B-9933427BB79F}">
  <ds:schemaRefs>
    <ds:schemaRef ds:uri="http://schemas.microsoft.com/sharepoint/v3/contenttype/forms"/>
  </ds:schemaRefs>
</ds:datastoreItem>
</file>

<file path=customXml/itemProps3.xml><?xml version="1.0" encoding="utf-8"?>
<ds:datastoreItem xmlns:ds="http://schemas.openxmlformats.org/officeDocument/2006/customXml" ds:itemID="{EF8AAB0D-09DF-4DA4-8A61-A278C3F3F042}">
  <ds:schemaRefs>
    <ds:schemaRef ds:uri="http://schemas.microsoft.com/office/2006/metadata/properties"/>
    <ds:schemaRef ds:uri="http://schemas.microsoft.com/office/infopath/2007/PartnerControls"/>
    <ds:schemaRef ds:uri="http://schemas.microsoft.com/sharepoint/v3"/>
    <ds:schemaRef ds:uri="eb3f7de7-c935-4ca6-a12c-1f73773710ec"/>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712</Words>
  <Characters>4140</Characters>
  <Application>Microsoft Office Word</Application>
  <DocSecurity>0</DocSecurity>
  <Lines>39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IES Special Session CFP Template</dc:title>
  <dc:subject/>
  <dc:creator>Tan Bak Kin</dc:creator>
  <cp:keywords/>
  <dc:description/>
  <cp:lastModifiedBy>huxp</cp:lastModifiedBy>
  <cp:revision>20</cp:revision>
  <dcterms:created xsi:type="dcterms:W3CDTF">2022-01-03T01:55:00Z</dcterms:created>
  <dcterms:modified xsi:type="dcterms:W3CDTF">2022-01-16T03:10:00Z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0x010100ABDF9156C17D5A4C8F94D336D88B7B06</vt:lpwstr>
  </property>
</Properties>
</file>